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arget="docProps/custom.xml" Type="http://schemas.openxmlformats.org/officeDocument/2006/relationships/custom-properties"/></Relationships>
</file>

<file path=word/document.xml><?xml version="1.0" encoding="utf-8"?>
<w:document xmlns:wps="http://schemas.microsoft.com/office/word/2010/wordprocessingShape" xmlns:w="http://schemas.openxmlformats.org/wordprocessingml/2006/main" xmlns:wp="http://schemas.openxmlformats.org/drawingml/2006/wordprocessingDrawing" xmlns:r="http://schemas.openxmlformats.org/officeDocument/2006/relationships">
  <w:body>
    <w:p>
      <w:pPr>
        <w:pStyle w:val="中文正文"/>
        <w:pageBreakBefore w:val="off"/>
        <w:tabs/>
        <w:wordWrap w:val="on"/>
        <w:spacing w:before="0" w:after="100" w:line="240" w:lineRule="auto"/>
        <w:ind w:left="0" w:right="0" w:firstLine="560"/>
        <w:jc w:val="left"/>
        <w:textAlignment w:val="auto"/>
        <w:rPr>
          <w:sz w:val="28"/>
        </w:rPr>
      </w:pPr>
      <w:bookmarkStart w:name="8a8dbaffb7264163a3ffdb798e4043be" w:id="1001"/>
      <w:r>
        <w:rPr>
          <w:rFonts w:ascii="Source Han Sans CN" w:hAnsi="Source Han Sans CN" w:cs="Source Han Sans CN" w:eastAsia="Source Han Sans CN"/>
          <w:sz w:val="28"/>
          <w:spacing w:val="0"/>
          <w:b w:val="off"/>
          <w:i w:val="off"/>
        </w:rPr>
        <w:t>本视频讲述了实对称矩阵正交相似对角化的步骤及施密特正交化原理，并通过例题解析了已知特征向量求正交矩阵Q、利用A与A*关系同时对角化以及求解伴随矩阵方程组通解的综合应用方法。</w:t>
      </w:r>
      <w:bookmarkEnd w:id="1001"/>
    </w:p>
    <w:p>
      <w:pPr>
        <w:pageBreakBefore w:val="off"/>
        <w:tabs/>
        <w:wordWrap w:val="on"/>
        <w:spacing w:before="0" w:after="100" w:line="240" w:lineRule="auto"/>
        <w:ind w:left="0" w:right="0"/>
        <w:jc w:val="left"/>
        <w:textAlignment w:val="auto"/>
      </w:pPr>
      <w:bookmarkStart w:name="" w:id="1002"/>
      <w:r>
        <w:drawing>
          <wp:inline distL="0" distR="0" distT="0" distB="0">
            <wp:extent cx="5270500" cy="6057900"/>
            <wp:docPr id="2" name="Drawing 2"/>
            <a:graphic xmlns:a="http://schemas.openxmlformats.org/drawingml/2006/main">
              <a:graphicData uri="http://schemas.openxmlformats.org/drawingml/2006/picture">
                <pic:pic xmlns:pic="http://schemas.openxmlformats.org/drawingml/2006/picture">
                  <pic:nvPicPr>
                    <pic:cNvPr id="0" name="Picture 1"/>
                    <pic:cNvPicPr>
                      <a:picLocks noChangeAspect="true"/>
                    </pic:cNvPicPr>
                  </pic:nvPicPr>
                  <pic:blipFill>
                    <a:blip r:embed="rId5"/>
                    <a:stretch>
                      <a:fillRect/>
                    </a:stretch>
                  </pic:blipFill>
                  <pic:spPr>
                    <a:xfrm>
                      <a:off x="0" y="0"/>
                      <a:ext cx="5270500" cy="6057900"/>
                    </a:xfrm>
                    <a:prstGeom prst="rect">
                      <a:avLst/>
                    </a:prstGeom>
                  </pic:spPr>
                </pic:pic>
              </a:graphicData>
            </a:graphic>
          </wp:inline>
        </w:drawing>
      </w:r>
      <w:bookmarkEnd w:id="1002"/>
    </w:p>
    <w:p>
      <w:pPr>
        <w:pStyle w:val="全文一级大标题"/>
        <w:pageBreakBefore w:val="off"/>
        <w:tabs/>
        <w:wordWrap w:val="on"/>
        <w:spacing w:before="0" w:after="620" w:line="240" w:lineRule="auto"/>
        <w:ind w:left="0" w:right="0"/>
        <w:jc w:val="center"/>
        <w:textAlignment w:val="auto"/>
        <w:rPr>
          <w:sz w:val="48"/>
        </w:rPr>
      </w:pPr>
      <w:bookmarkStart w:name="4c40f37fb8ff4520b70712e8b59147a4" w:id="1003"/>
      <w:r>
        <w:rPr>
          <w:rFonts w:ascii="Source Han Sans CN" w:hAnsi="Source Han Sans CN" w:cs="Source Han Sans CN" w:eastAsia="Source Han Sans CN"/>
          <w:sz w:val="48"/>
          <w:spacing w:val="0"/>
          <w:color w:val="000000"/>
          <w:b w:val="on"/>
          <w:i w:val="off"/>
        </w:rPr>
        <w:t xml:space="preserve">实对称矩阵正交相似对角化步骤与施密特正交化 </w:t>
      </w:r>
      <w:bookmarkEnd w:id="1003"/>
    </w:p>
    <w:p>
      <w:pPr>
        <w:pStyle w:val="正文一级标题"/>
        <w:pageBreakBefore w:val="off"/>
        <w:tabs/>
        <w:wordWrap w:val="on"/>
        <w:spacing w:before="0" w:after="300" w:line="240" w:lineRule="auto"/>
        <w:ind w:left="0" w:right="0"/>
        <w:jc w:val="center"/>
        <w:textAlignment w:val="auto"/>
        <w:rPr>
          <w:sz w:val="40"/>
        </w:rPr>
      </w:pPr>
      <w:bookmarkStart w:name="a56f4792ce964432b340ebd3ab15dba6" w:id="1004"/>
      <w:r>
        <w:rPr>
          <w:rFonts w:ascii="Source Han Sans CN Medium" w:hAnsi="Source Han Sans CN Medium" w:cs="Source Han Sans CN Medium" w:eastAsia="Source Han Sans CN Medium"/>
          <w:sz w:val="40"/>
          <w:spacing w:val="0"/>
          <w:color w:val="000000"/>
          <w:b w:val="off"/>
          <w:i w:val="off"/>
        </w:rPr>
        <w:t xml:space="preserve">正交相似对角化的三步流程与注意事项 </w:t>
      </w:r>
      <w:bookmarkEnd w:id="1004"/>
    </w:p>
    <w:p>
      <w:pPr>
        <w:pageBreakBefore w:val="off"/>
        <w:tabs/>
        <w:wordWrap w:val="on"/>
        <w:spacing w:before="0" w:after="100" w:line="240" w:lineRule="auto"/>
        <w:ind w:left="0" w:right="0"/>
        <w:jc w:val="left"/>
        <w:textAlignment w:val="auto"/>
      </w:pPr>
      <w:bookmarkStart w:name="" w:id="1005"/>
      <w:r>
        <w:drawing>
          <wp:inline distL="0" distR="0" distT="0" distB="0">
            <wp:extent cx="5270500" cy="2946400"/>
            <wp:docPr id="4" name="Drawing 4"/>
            <a:graphic xmlns:a="http://schemas.openxmlformats.org/drawingml/2006/main">
              <a:graphicData uri="http://schemas.openxmlformats.org/drawingml/2006/picture">
                <pic:pic xmlns:pic="http://schemas.openxmlformats.org/drawingml/2006/picture">
                  <pic:nvPicPr>
                    <pic:cNvPr id="0" name="Picture 3"/>
                    <pic:cNvPicPr>
                      <a:picLocks noChangeAspect="true"/>
                    </pic:cNvPicPr>
                  </pic:nvPicPr>
                  <pic:blipFill>
                    <a:blip r:embed="rId6"/>
                    <a:stretch>
                      <a:fillRect/>
                    </a:stretch>
                  </pic:blipFill>
                  <pic:spPr>
                    <a:xfrm>
                      <a:off x="0" y="0"/>
                      <a:ext cx="5270500" cy="2946400"/>
                    </a:xfrm>
                    <a:prstGeom prst="rect">
                      <a:avLst/>
                    </a:prstGeom>
                  </pic:spPr>
                </pic:pic>
              </a:graphicData>
            </a:graphic>
          </wp:inline>
        </w:drawing>
      </w:r>
      <w:bookmarkEnd w:id="1005"/>
    </w:p>
    <w:p>
      <w:pPr>
        <w:pStyle w:val="正文二级标题"/>
        <w:pageBreakBefore w:val="off"/>
        <w:tabs/>
        <w:wordWrap w:val="on"/>
        <w:spacing w:before="100" w:after="40" w:line="240" w:lineRule="auto"/>
        <w:ind w:left="0" w:right="0"/>
        <w:jc w:val="left"/>
        <w:textAlignment w:val="auto"/>
        <w:rPr>
          <w:sz w:val="36"/>
        </w:rPr>
      </w:pPr>
      <w:bookmarkStart w:name="a464e824c18647cca89591a877e84949" w:id="1006"/>
      <w:r>
        <w:rPr>
          <w:rFonts w:ascii="Source Han Sans CN Medium" w:hAnsi="Source Han Sans CN Medium" w:cs="Source Han Sans CN Medium" w:eastAsia="Source Han Sans CN Medium"/>
          <w:sz w:val="36"/>
          <w:spacing w:val="0"/>
          <w:color w:val="0d0d0d"/>
          <w:b w:val="off"/>
          <w:i w:val="off"/>
        </w:rPr>
        <w:t>核心定义与步骤</w:t>
      </w:r>
      <w:bookmarkEnd w:id="1006"/>
    </w:p>
    <w:p>
      <w:pPr>
        <w:pStyle w:val="公式正文"/>
        <w:pageBreakBefore w:val="off"/>
        <w:tabs/>
        <w:wordWrap w:val="on"/>
        <w:spacing w:before="0" w:after="0" w:line="288" w:lineRule="auto"/>
        <w:ind w:left="0" w:right="0"/>
        <w:jc w:val="left"/>
        <w:textAlignment w:val="auto"/>
        <w:rPr>
          <w:sz w:val="28"/>
        </w:rPr>
      </w:pPr>
      <w:bookmarkStart w:name="4ae61caf849a43c987ff88388412bf9f" w:id="1007"/>
      <w:r>
        <w:rPr>
          <w:rFonts w:ascii="Source Han Sans CN" w:hAnsi="Source Han Sans CN" w:cs="Source Han Sans CN" w:eastAsia="Source Han Sans CN"/>
          <w:sz w:val="28"/>
          <w:spacing w:val="0"/>
          <w:color w:val="000000"/>
          <w:b w:val="off"/>
          <w:i w:val="off"/>
        </w:rPr>
        <w:t xml:space="preserve">实对称矩阵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正交相似对角化的一般步骤如下：</w:t>
      </w:r>
      <w:bookmarkEnd w:id="1007"/>
    </w:p>
    <w:p>
      <w:pPr>
        <w:pStyle w:val="一级有序列表"/>
        <w:pageBreakBefore w:val="off"/>
        <w:numPr>
          <w:ilvl w:val="0"/>
          <w:numId w:val="1"/>
        </w:numPr>
        <w:tabs/>
        <w:wordWrap w:val="on"/>
        <w:spacing w:before="0" w:after="0" w:line="288" w:lineRule="auto"/>
        <w:ind w:hanging="440" w:left="440" w:right="0"/>
        <w:jc w:val="left"/>
        <w:textAlignment w:val="auto"/>
        <w:rPr>
          <w:sz w:val="28"/>
        </w:rPr>
      </w:pPr>
      <w:bookmarkStart w:name="" w:id="1008"/>
      <w:r>
        <w:rPr>
          <w:rFonts w:ascii="Source Han Sans CN" w:hAnsi="Source Han Sans CN" w:cs="Source Han Sans CN" w:eastAsia="Source Han Sans CN"/>
          <w:sz w:val="28"/>
          <w:spacing w:val="0"/>
          <w:b w:val="off"/>
          <w:i w:val="off"/>
        </w:rPr>
        <w:t xml:space="preserve">求特征值：求出实对称矩阵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的所有特征值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m:t>
        </m:r>
        <m:sSub>
          <m:e>
            <m:r>
              <w:rPr>
                <w:rFonts w:ascii="Cambria Math" w:hAnsi="Cambria Math"/>
              </w:rPr>
              <m:t>λ</m:t>
            </m:r>
          </m:e>
          <m:sub>
            <m:r>
              <w:rPr>
                <w:rFonts w:ascii="Cambria Math" w:hAnsi="Cambria Math"/>
              </w:rPr>
              <m:t>2</m:t>
            </m:r>
          </m:sub>
        </m:sSub>
        <m:r>
          <w:rPr>
            <w:rFonts w:ascii="Cambria Math" w:hAnsi="Cambria Math"/>
          </w:rPr>
          <m:t>,⋯,</m:t>
        </m:r>
        <m:sSub>
          <m:e>
            <m:r>
              <w:rPr>
                <w:rFonts w:ascii="Cambria Math" w:hAnsi="Cambria Math"/>
              </w:rPr>
              <m:t>λ</m:t>
            </m:r>
          </m:e>
          <m:sub>
            <m:r>
              <w:rPr>
                <w:rFonts w:ascii="Cambria Math" w:hAnsi="Cambria Math"/>
              </w:rPr>
              <m:t>n</m:t>
            </m:r>
          </m:sub>
        </m:sSub>
      </m:oMath>
      <w:r>
        <w:rPr>
          <w:rFonts w:ascii="Source Han Sans CN" w:hAnsi="Source Han Sans CN" w:cs="Source Han Sans CN" w:eastAsia="Source Han Sans CN"/>
          <w:sz w:val="28"/>
          <w:spacing w:val="0"/>
          <w:b w:val="off"/>
          <w:i w:val="off"/>
        </w:rPr>
        <w:t xml:space="preserve"> ，其中互不相等的特征值为  </w:t>
      </w:r>
      <w:r>
        <w:t xml:space="preserve"> </w:t>
      </w:r>
      <m:oMath xmlns:m="http://schemas.openxmlformats.org/officeDocument/2006/math" xmlns:mml="http://www.w3.org/1998/Math/MathML">
        <m:sSub>
          <m:e>
            <m:r>
              <w:rPr>
                <w:rFonts w:ascii="Cambria Math" w:hAnsi="Cambria Math"/>
              </w:rPr>
              <m:t>λ</m:t>
            </m:r>
          </m:e>
          <m:sub>
            <m:sSub>
              <m:e>
                <m:r>
                  <w:rPr>
                    <w:rFonts w:ascii="Cambria Math" w:hAnsi="Cambria Math"/>
                  </w:rPr>
                  <m:t>p</m:t>
                </m:r>
              </m:e>
              <m:sub>
                <m:r>
                  <w:rPr>
                    <w:rFonts w:ascii="Cambria Math" w:hAnsi="Cambria Math"/>
                  </w:rPr>
                  <m:t>1</m:t>
                </m:r>
              </m:sub>
            </m:sSub>
          </m:sub>
        </m:sSub>
        <m:r>
          <w:rPr>
            <w:rFonts w:ascii="Cambria Math" w:hAnsi="Cambria Math"/>
          </w:rPr>
          <m:t>,</m:t>
        </m:r>
        <m:sSub>
          <m:e>
            <m:r>
              <w:rPr>
                <w:rFonts w:ascii="Cambria Math" w:hAnsi="Cambria Math"/>
              </w:rPr>
              <m:t>λ</m:t>
            </m:r>
          </m:e>
          <m:sub>
            <m:sSub>
              <m:e>
                <m:r>
                  <w:rPr>
                    <w:rFonts w:ascii="Cambria Math" w:hAnsi="Cambria Math"/>
                  </w:rPr>
                  <m:t>p</m:t>
                </m:r>
              </m:e>
              <m:sub>
                <m:r>
                  <w:rPr>
                    <w:rFonts w:ascii="Cambria Math" w:hAnsi="Cambria Math"/>
                  </w:rPr>
                  <m:t>2</m:t>
                </m:r>
              </m:sub>
            </m:sSub>
          </m:sub>
        </m:sSub>
        <m:r>
          <w:rPr>
            <w:rFonts w:ascii="Cambria Math" w:hAnsi="Cambria Math"/>
          </w:rPr>
          <m:t>,⋯,</m:t>
        </m:r>
        <m:sSub>
          <m:e>
            <m:r>
              <w:rPr>
                <w:rFonts w:ascii="Cambria Math" w:hAnsi="Cambria Math"/>
              </w:rPr>
              <m:t>λ</m:t>
            </m:r>
          </m:e>
          <m:sub>
            <m:sSub>
              <m:e>
                <m:r>
                  <w:rPr>
                    <w:rFonts w:ascii="Cambria Math" w:hAnsi="Cambria Math"/>
                  </w:rPr>
                  <m:t>p</m:t>
                </m:r>
              </m:e>
              <m:sub>
                <m:r>
                  <w:rPr>
                    <w:rFonts w:ascii="Cambria Math" w:hAnsi="Cambria Math"/>
                  </w:rPr>
                  <m:t>r</m:t>
                </m:r>
              </m:sub>
            </m:sSub>
          </m:sub>
        </m:sSub>
        <m:d>
          <m:dPr>
            <m:sepChr m:val=","/>
          </m:dPr>
          <m:e>
            <m:r>
              <w:rPr>
                <w:rFonts w:ascii="Cambria Math" w:hAnsi="Cambria Math"/>
              </w:rPr>
              <m:t>r≤n</m:t>
            </m:r>
          </m:e>
        </m:d>
      </m:oMath>
      <w:r>
        <w:rPr>
          <w:rFonts w:ascii="Source Han Sans CN" w:hAnsi="Source Han Sans CN" w:cs="Source Han Sans CN" w:eastAsia="Source Han Sans CN"/>
          <w:sz w:val="28"/>
          <w:spacing w:val="0"/>
          <w:b w:val="off"/>
          <w:i w:val="off"/>
        </w:rPr>
        <w:t xml:space="preserve"> 。</w:t>
      </w:r>
      <w:bookmarkEnd w:id="1008"/>
    </w:p>
    <w:p>
      <w:pPr>
        <w:pStyle w:val="一级有序列表"/>
        <w:pageBreakBefore w:val="off"/>
        <w:numPr>
          <w:ilvl w:val="0"/>
          <w:numId w:val="1"/>
        </w:numPr>
        <w:tabs/>
        <w:wordWrap w:val="on"/>
        <w:spacing w:before="0" w:after="0" w:line="288" w:lineRule="auto"/>
        <w:ind w:hanging="440" w:left="440" w:right="0"/>
        <w:jc w:val="left"/>
        <w:textAlignment w:val="auto"/>
        <w:rPr>
          <w:sz w:val="28"/>
        </w:rPr>
      </w:pPr>
      <w:bookmarkStart w:name="" w:id="1009"/>
      <w:r>
        <w:rPr>
          <w:rFonts w:ascii="Source Han Sans CN" w:hAnsi="Source Han Sans CN" w:cs="Source Han Sans CN" w:eastAsia="Source Han Sans CN"/>
          <w:sz w:val="28"/>
          <w:spacing w:val="0"/>
          <w:b w:val="off"/>
          <w:i w:val="off"/>
        </w:rPr>
        <w:t>求特征向量并正交化单位化：</w:t>
      </w:r>
      <w:bookmarkEnd w:id="1009"/>
    </w:p>
    <w:p>
      <w:pPr>
        <w:pStyle w:val="一级有序列表"/>
        <w:pageBreakBefore w:val="off"/>
        <w:numPr>
          <w:ilvl w:val="1"/>
          <w:numId w:val="2"/>
        </w:numPr>
        <w:tabs/>
        <w:wordWrap w:val="on"/>
        <w:spacing w:before="0" w:after="0" w:line="288" w:lineRule="auto"/>
        <w:ind w:hanging="440" w:left="880" w:right="0"/>
        <w:jc w:val="left"/>
        <w:textAlignment w:val="auto"/>
        <w:rPr>
          <w:sz w:val="28"/>
        </w:rPr>
      </w:pPr>
      <w:bookmarkStart w:name="fa4dddb6-8bd2-4cff-a321-ff7bafba862e" w:id="1010"/>
      <w:r>
        <w:rPr>
          <w:rFonts w:ascii="Source Han Sans CN" w:hAnsi="Source Han Sans CN" w:cs="Source Han Sans CN" w:eastAsia="Source Han Sans CN"/>
          <w:sz w:val="28"/>
          <w:spacing w:val="0"/>
          <w:b w:val="off"/>
          <w:i w:val="off"/>
        </w:rPr>
        <w:t xml:space="preserve">对每一个互异特征值  </w:t>
      </w:r>
      <w:r>
        <w:t xml:space="preserve"> </w:t>
      </w:r>
      <m:oMath xmlns:m="http://schemas.openxmlformats.org/officeDocument/2006/math" xmlns:mml="http://www.w3.org/1998/Math/MathML">
        <m:sSub>
          <m:e>
            <m:r>
              <w:rPr>
                <w:rFonts w:ascii="Cambria Math" w:hAnsi="Cambria Math"/>
              </w:rPr>
              <m:t>λ</m:t>
            </m:r>
          </m:e>
          <m:sub>
            <m:sSub>
              <m:e>
                <m:r>
                  <w:rPr>
                    <w:rFonts w:ascii="Cambria Math" w:hAnsi="Cambria Math"/>
                  </w:rPr>
                  <m:t>p</m:t>
                </m:r>
              </m:e>
              <m:sub>
                <m:r>
                  <w:rPr>
                    <w:rFonts w:ascii="Cambria Math" w:hAnsi="Cambria Math"/>
                  </w:rPr>
                  <m:t>i</m:t>
                </m:r>
              </m:sub>
            </m:sSub>
          </m:sub>
        </m:sSub>
      </m:oMath>
      <w:r>
        <w:rPr>
          <w:rFonts w:ascii="Source Han Sans CN" w:hAnsi="Source Han Sans CN" w:cs="Source Han Sans CN" w:eastAsia="Source Han Sans CN"/>
          <w:sz w:val="28"/>
          <w:spacing w:val="0"/>
          <w:b w:val="off"/>
          <w:i w:val="off"/>
        </w:rPr>
        <w:t xml:space="preserve"> ，求解齐次方程组  </w:t>
      </w:r>
      <w:r>
        <w:t xml:space="preserve"> </w:t>
      </w:r>
      <m:oMath xmlns:m="http://schemas.openxmlformats.org/officeDocument/2006/math" xmlns:mml="http://www.w3.org/1998/Math/MathML">
        <m:d>
          <m:dPr>
            <m:sepChr m:val=","/>
          </m:dPr>
          <m:e>
            <m:sSub>
              <m:e>
                <m:r>
                  <w:rPr>
                    <w:rFonts w:ascii="Cambria Math" w:hAnsi="Cambria Math"/>
                  </w:rPr>
                  <m:t>λ</m:t>
                </m:r>
              </m:e>
              <m:sub>
                <m:sSub>
                  <m:e>
                    <m:r>
                      <w:rPr>
                        <w:rFonts w:ascii="Cambria Math" w:hAnsi="Cambria Math"/>
                      </w:rPr>
                      <m:t>p</m:t>
                    </m:r>
                  </m:e>
                  <m:sub>
                    <m:r>
                      <w:rPr>
                        <w:rFonts w:ascii="Cambria Math" w:hAnsi="Cambria Math"/>
                      </w:rPr>
                      <m:t>i</m:t>
                    </m:r>
                  </m:sub>
                </m:sSub>
              </m:sub>
            </m:sSub>
            <m:r>
              <w:rPr>
                <w:rFonts w:ascii="Cambria Math" w:hAnsi="Cambria Math"/>
              </w:rPr>
              <m:t>E-A</m:t>
            </m:r>
          </m:e>
        </m:d>
        <m:r>
          <w:rPr>
            <w:rFonts w:ascii="Cambria Math" w:hAnsi="Cambria Math"/>
          </w:rPr>
          <m:t>x</m:t>
        </m:r>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b w:val="off"/>
          <w:i w:val="off"/>
        </w:rPr>
        <w:t xml:space="preserve">  的基础解系。</w:t>
      </w:r>
      <w:bookmarkEnd w:id="1010"/>
    </w:p>
    <w:p>
      <w:pPr>
        <w:pStyle w:val="一级有序列表"/>
        <w:pageBreakBefore w:val="off"/>
        <w:numPr>
          <w:ilvl w:val="1"/>
          <w:numId w:val="2"/>
        </w:numPr>
        <w:tabs/>
        <w:wordWrap w:val="on"/>
        <w:spacing w:before="0" w:after="0" w:line="288" w:lineRule="auto"/>
        <w:ind w:hanging="440" w:left="880" w:right="0"/>
        <w:jc w:val="left"/>
        <w:textAlignment w:val="auto"/>
        <w:rPr>
          <w:sz w:val="28"/>
        </w:rPr>
      </w:pPr>
      <w:bookmarkStart w:name="d194b284-ea03-4af7-b8b0-c41a4beb684c" w:id="1011"/>
      <w:r>
        <w:rPr>
          <w:rFonts w:ascii="Source Han Sans CN" w:hAnsi="Source Han Sans CN" w:cs="Source Han Sans CN" w:eastAsia="Source Han Sans CN"/>
          <w:sz w:val="28"/>
          <w:spacing w:val="0"/>
          <w:b w:val="off"/>
          <w:i w:val="off"/>
        </w:rPr>
        <w:t xml:space="preserve">合并所有基础解系，得到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  </w:t>
      </w:r>
      <w:r>
        <w:t xml:space="preserve"> </w:t>
      </w:r>
      <m:oMath xmlns:m="http://schemas.openxmlformats.org/officeDocument/2006/math" xmlns:mml="http://www.w3.org/1998/Math/MathML">
        <m:r>
          <w:rPr>
            <w:rFonts w:ascii="Cambria Math" w:hAnsi="Cambria Math"/>
          </w:rPr>
          <m:t>n</m:t>
        </m:r>
      </m:oMath>
      <w:r>
        <w:rPr>
          <w:rFonts w:ascii="Source Han Sans CN" w:hAnsi="Source Han Sans CN" w:cs="Source Han Sans CN" w:eastAsia="Source Han Sans CN"/>
          <w:sz w:val="28"/>
          <w:spacing w:val="0"/>
          <w:b w:val="off"/>
          <w:i w:val="off"/>
        </w:rPr>
        <w:t xml:space="preserve">  个线性无关的特征向量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n</m:t>
            </m:r>
          </m:sub>
        </m:sSub>
      </m:oMath>
      <w:r>
        <w:rPr>
          <w:rFonts w:ascii="Source Han Sans CN" w:hAnsi="Source Han Sans CN" w:cs="Source Han Sans CN" w:eastAsia="Source Han Sans CN"/>
          <w:sz w:val="28"/>
          <w:spacing w:val="0"/>
          <w:b w:val="off"/>
          <w:i w:val="off"/>
        </w:rPr>
        <w:t xml:space="preserve"> 。</w:t>
      </w:r>
      <w:bookmarkEnd w:id="1011"/>
    </w:p>
    <w:p>
      <w:pPr>
        <w:pStyle w:val="一级有序列表"/>
        <w:pageBreakBefore w:val="off"/>
        <w:numPr>
          <w:ilvl w:val="1"/>
          <w:numId w:val="2"/>
        </w:numPr>
        <w:tabs/>
        <w:wordWrap w:val="on"/>
        <w:spacing w:before="0" w:after="0" w:line="288" w:lineRule="auto"/>
        <w:ind w:hanging="440" w:left="880" w:right="0"/>
        <w:jc w:val="left"/>
        <w:textAlignment w:val="auto"/>
        <w:rPr>
          <w:sz w:val="28"/>
        </w:rPr>
      </w:pPr>
      <w:bookmarkStart w:name="f20fe334-a16d-45a7-b201-f6bc2b324c0c" w:id="1012"/>
      <w:r>
        <w:rPr>
          <w:rFonts w:ascii="Source Han Sans CN" w:hAnsi="Source Han Sans CN" w:cs="Source Han Sans CN" w:eastAsia="Source Han Sans CN"/>
          <w:sz w:val="28"/>
          <w:spacing w:val="0"/>
          <w:b w:val="off"/>
          <w:i w:val="off"/>
        </w:rPr>
        <w:t xml:space="preserve">关键区别：与一般矩阵相似对角化不同，此处需将特征向量先正交化再单位化，得到标准正交向量组  </w:t>
      </w:r>
      <w:r>
        <w:t xml:space="preserve"> </w:t>
      </w:r>
      <m:oMath xmlns:m="http://schemas.openxmlformats.org/officeDocument/2006/math" xmlns:mml="http://www.w3.org/1998/Math/MathML">
        <m:sSub>
          <m:e>
            <m:r>
              <w:rPr>
                <w:rFonts w:ascii="Cambria Math" w:hAnsi="Cambria Math"/>
              </w:rPr>
              <m:t>γ</m:t>
            </m:r>
          </m:e>
          <m:sub>
            <m:r>
              <w:rPr>
                <w:rFonts w:ascii="Cambria Math" w:hAnsi="Cambria Math"/>
              </w:rPr>
              <m:t>1</m:t>
            </m:r>
          </m:sub>
        </m:sSub>
        <m:r>
          <w:rPr>
            <w:rFonts w:ascii="Cambria Math" w:hAnsi="Cambria Math"/>
          </w:rPr>
          <m:t>,</m:t>
        </m:r>
        <m:sSub>
          <m:e>
            <m:r>
              <w:rPr>
                <w:rFonts w:ascii="Cambria Math" w:hAnsi="Cambria Math"/>
              </w:rPr>
              <m:t>γ</m:t>
            </m:r>
          </m:e>
          <m:sub>
            <m:r>
              <w:rPr>
                <w:rFonts w:ascii="Cambria Math" w:hAnsi="Cambria Math"/>
              </w:rPr>
              <m:t>2</m:t>
            </m:r>
          </m:sub>
        </m:sSub>
        <m:r>
          <w:rPr>
            <w:rFonts w:ascii="Cambria Math" w:hAnsi="Cambria Math"/>
          </w:rPr>
          <m:t>,⋯,</m:t>
        </m:r>
        <m:sSub>
          <m:e>
            <m:r>
              <w:rPr>
                <w:rFonts w:ascii="Cambria Math" w:hAnsi="Cambria Math"/>
              </w:rPr>
              <m:t>γ</m:t>
            </m:r>
          </m:e>
          <m:sub>
            <m:r>
              <w:rPr>
                <w:rFonts w:ascii="Cambria Math" w:hAnsi="Cambria Math"/>
              </w:rPr>
              <m:t>n</m:t>
            </m:r>
          </m:sub>
        </m:sSub>
      </m:oMath>
      <w:r>
        <w:rPr>
          <w:rFonts w:ascii="Source Han Sans CN" w:hAnsi="Source Han Sans CN" w:cs="Source Han Sans CN" w:eastAsia="Source Han Sans CN"/>
          <w:sz w:val="28"/>
          <w:spacing w:val="0"/>
          <w:b w:val="off"/>
          <w:i w:val="off"/>
        </w:rPr>
        <w:t xml:space="preserve"> 。</w:t>
      </w:r>
      <w:bookmarkEnd w:id="1012"/>
    </w:p>
    <w:p>
      <w:pPr>
        <w:pStyle w:val="一级有序列表"/>
        <w:pageBreakBefore w:val="off"/>
        <w:numPr>
          <w:ilvl w:val="1"/>
          <w:numId w:val="2"/>
        </w:numPr>
        <w:tabs/>
        <w:wordWrap w:val="on"/>
        <w:spacing w:before="0" w:after="0" w:line="288" w:lineRule="auto"/>
        <w:ind w:hanging="440" w:left="880" w:right="0"/>
        <w:jc w:val="left"/>
        <w:textAlignment w:val="auto"/>
        <w:rPr>
          <w:sz w:val="28"/>
        </w:rPr>
      </w:pPr>
      <w:bookmarkStart w:name="c406208b-9d64-450b-80c5-66029048ee67" w:id="1013"/>
      <w:r>
        <w:rPr>
          <w:rFonts w:ascii="Source Han Sans CN" w:hAnsi="Source Han Sans CN" w:cs="Source Han Sans CN" w:eastAsia="Source Han Sans CN"/>
          <w:sz w:val="28"/>
          <w:spacing w:val="0"/>
          <w:b w:val="off"/>
          <w:i w:val="off"/>
        </w:rPr>
        <w:t>注意：不同特征值对应的特征向量天然正交，因此只需对同一特征值（重根）对应的特征向量进行施密特正交化。</w:t>
      </w:r>
      <w:bookmarkEnd w:id="1013"/>
    </w:p>
    <w:p>
      <w:pPr>
        <w:pStyle w:val="一级有序列表"/>
        <w:pageBreakBefore w:val="off"/>
        <w:numPr>
          <w:ilvl w:val="0"/>
          <w:numId w:val="1"/>
        </w:numPr>
        <w:tabs/>
        <w:wordWrap w:val="on"/>
        <w:spacing w:before="0" w:after="0" w:line="288" w:lineRule="auto"/>
        <w:ind w:hanging="440" w:left="440" w:right="0"/>
        <w:jc w:val="left"/>
        <w:textAlignment w:val="auto"/>
        <w:rPr>
          <w:sz w:val="28"/>
        </w:rPr>
      </w:pPr>
      <w:bookmarkStart w:name="" w:id="1014"/>
      <w:r>
        <w:rPr>
          <w:rFonts w:ascii="Source Han Sans CN" w:hAnsi="Source Han Sans CN" w:cs="Source Han Sans CN" w:eastAsia="Source Han Sans CN"/>
          <w:sz w:val="28"/>
          <w:spacing w:val="0"/>
          <w:b w:val="off"/>
          <w:i w:val="off"/>
        </w:rPr>
        <w:t>构造正交矩阵：</w:t>
      </w:r>
      <w:bookmarkEnd w:id="1014"/>
    </w:p>
    <w:p>
      <w:pPr>
        <w:pStyle w:val="一级有序列表"/>
        <w:pageBreakBefore w:val="off"/>
        <w:numPr>
          <w:ilvl w:val="1"/>
          <w:numId w:val="3"/>
        </w:numPr>
        <w:tabs/>
        <w:wordWrap w:val="on"/>
        <w:spacing w:before="0" w:after="0" w:line="288" w:lineRule="auto"/>
        <w:ind w:hanging="440" w:left="880" w:right="0"/>
        <w:jc w:val="left"/>
        <w:textAlignment w:val="auto"/>
        <w:rPr>
          <w:sz w:val="28"/>
        </w:rPr>
      </w:pPr>
      <w:bookmarkStart w:name="89c72425-faf3-413c-a7c9-dc718e4731f4" w:id="1015"/>
      <w:r>
        <w:rPr>
          <w:rFonts w:ascii="Source Han Sans CN" w:hAnsi="Source Han Sans CN" w:cs="Source Han Sans CN" w:eastAsia="Source Han Sans CN"/>
          <w:sz w:val="28"/>
          <w:spacing w:val="0"/>
          <w:b w:val="off"/>
          <w:i w:val="off"/>
        </w:rPr>
        <w:t xml:space="preserve">令  </w:t>
      </w:r>
      <w:r>
        <w:t xml:space="preserve"> </w:t>
      </w:r>
      <m:oMath xmlns:m="http://schemas.openxmlformats.org/officeDocument/2006/math" xmlns:mml="http://www.w3.org/1998/Math/MathML">
        <m:r>
          <w:rPr>
            <w:rFonts w:ascii="Cambria Math" w:hAnsi="Cambria Math"/>
          </w:rPr>
          <m:t>Q</m:t>
        </m:r>
        <m:r>
          <w:rPr>
            <w:rFonts w:ascii="Cambria Math" w:hAnsi="Cambria Math"/>
          </w:rPr>
          <m:t>=</m:t>
        </m:r>
        <m:d>
          <m:dPr>
            <m:sepChr m:val=","/>
          </m:dPr>
          <m:e>
            <m:sSub>
              <m:e>
                <m:r>
                  <w:rPr>
                    <w:rFonts w:ascii="Cambria Math" w:hAnsi="Cambria Math"/>
                  </w:rPr>
                  <m:t>γ</m:t>
                </m:r>
              </m:e>
              <m:sub>
                <m:r>
                  <w:rPr>
                    <w:rFonts w:ascii="Cambria Math" w:hAnsi="Cambria Math"/>
                  </w:rPr>
                  <m:t>1</m:t>
                </m:r>
              </m:sub>
            </m:sSub>
          </m:e>
          <m:e>
            <m:sSub>
              <m:e>
                <m:r>
                  <w:rPr>
                    <w:rFonts w:ascii="Cambria Math" w:hAnsi="Cambria Math"/>
                  </w:rPr>
                  <m:t>γ</m:t>
                </m:r>
              </m:e>
              <m:sub>
                <m:r>
                  <w:rPr>
                    <w:rFonts w:ascii="Cambria Math" w:hAnsi="Cambria Math"/>
                  </w:rPr>
                  <m:t>2</m:t>
                </m:r>
              </m:sub>
            </m:sSub>
          </m:e>
          <m:e>
            <m:r>
              <w:rPr>
                <w:rFonts w:ascii="Cambria Math" w:hAnsi="Cambria Math"/>
              </w:rPr>
              <m:t>⋯</m:t>
            </m:r>
          </m:e>
          <m:e>
            <m:sSub>
              <m:e>
                <m:r>
                  <w:rPr>
                    <w:rFonts w:ascii="Cambria Math" w:hAnsi="Cambria Math"/>
                  </w:rPr>
                  <m:t>γ</m:t>
                </m:r>
              </m:e>
              <m:sub>
                <m:r>
                  <w:rPr>
                    <w:rFonts w:ascii="Cambria Math" w:hAnsi="Cambria Math"/>
                  </w:rPr>
                  <m:t>n</m:t>
                </m:r>
              </m:sub>
            </m:sSub>
          </m:e>
        </m:d>
      </m:oMath>
      <w:r>
        <w:rPr>
          <w:rFonts w:ascii="Source Han Sans CN" w:hAnsi="Source Han Sans CN" w:cs="Source Han Sans CN" w:eastAsia="Source Han Sans CN"/>
          <w:sz w:val="28"/>
          <w:spacing w:val="0"/>
          <w:b w:val="off"/>
          <w:i w:val="off"/>
        </w:rPr>
        <w:t xml:space="preserve"> ， </w:t>
      </w:r>
      <w:r>
        <w:t xml:space="preserve"> </w:t>
      </w:r>
      <m:oMath xmlns:m="http://schemas.openxmlformats.org/officeDocument/2006/math" xmlns:mml="http://www.w3.org/1998/Math/MathML">
        <m:r>
          <w:rPr>
            <w:rFonts w:ascii="Cambria Math" w:hAnsi="Cambria Math"/>
          </w:rPr>
          <m:t>Λ</m:t>
        </m:r>
        <m:r>
          <w:rPr>
            <w:rFonts w:ascii="Cambria Math" w:hAnsi="Cambria Math"/>
          </w:rPr>
          <m:t>=</m:t>
        </m:r>
        <m:r>
          <w:rPr>
            <w:rFonts w:ascii="Cambria Math" w:hAnsi="Cambria Math"/>
          </w:rPr>
          <m:t>diag</m:t>
        </m:r>
        <m:d>
          <m:dPr>
            <m:sepChr m:val=","/>
          </m:dPr>
          <m:e>
            <m:sSub>
              <m:e>
                <m:r>
                  <w:rPr>
                    <w:rFonts w:ascii="Cambria Math" w:hAnsi="Cambria Math"/>
                  </w:rPr>
                  <m:t>λ</m:t>
                </m:r>
              </m:e>
              <m:sub>
                <m:r>
                  <w:rPr>
                    <w:rFonts w:ascii="Cambria Math" w:hAnsi="Cambria Math"/>
                  </w:rPr>
                  <m:t>1</m:t>
                </m:r>
              </m:sub>
            </m:sSub>
          </m:e>
          <m:e>
            <m:sSub>
              <m:e>
                <m:r>
                  <w:rPr>
                    <w:rFonts w:ascii="Cambria Math" w:hAnsi="Cambria Math"/>
                  </w:rPr>
                  <m:t>λ</m:t>
                </m:r>
              </m:e>
              <m:sub>
                <m:r>
                  <w:rPr>
                    <w:rFonts w:ascii="Cambria Math" w:hAnsi="Cambria Math"/>
                  </w:rPr>
                  <m:t>2</m:t>
                </m:r>
              </m:sub>
            </m:sSub>
          </m:e>
          <m:e>
            <m:r>
              <w:rPr>
                <w:rFonts w:ascii="Cambria Math" w:hAnsi="Cambria Math"/>
              </w:rPr>
              <m:t>⋯</m:t>
            </m:r>
          </m:e>
          <m:e>
            <m:sSub>
              <m:e>
                <m:r>
                  <w:rPr>
                    <w:rFonts w:ascii="Cambria Math" w:hAnsi="Cambria Math"/>
                  </w:rPr>
                  <m:t>λ</m:t>
                </m:r>
              </m:e>
              <m:sub>
                <m:r>
                  <w:rPr>
                    <w:rFonts w:ascii="Cambria Math" w:hAnsi="Cambria Math"/>
                  </w:rPr>
                  <m:t>n</m:t>
                </m:r>
              </m:sub>
            </m:sSub>
          </m:e>
        </m:d>
      </m:oMath>
      <w:r>
        <w:rPr>
          <w:rFonts w:ascii="Source Han Sans CN" w:hAnsi="Source Han Sans CN" w:cs="Source Han Sans CN" w:eastAsia="Source Han Sans CN"/>
          <w:sz w:val="28"/>
          <w:spacing w:val="0"/>
          <w:b w:val="off"/>
          <w:i w:val="off"/>
        </w:rPr>
        <w:t xml:space="preserve"> 。</w:t>
      </w:r>
      <w:bookmarkEnd w:id="1015"/>
    </w:p>
    <w:p>
      <w:pPr>
        <w:pStyle w:val="一级有序列表"/>
        <w:pageBreakBefore w:val="off"/>
        <w:numPr>
          <w:ilvl w:val="1"/>
          <w:numId w:val="3"/>
        </w:numPr>
        <w:tabs/>
        <w:wordWrap w:val="on"/>
        <w:spacing w:before="0" w:after="0" w:line="288" w:lineRule="auto"/>
        <w:ind w:hanging="440" w:left="880" w:right="0"/>
        <w:jc w:val="left"/>
        <w:textAlignment w:val="auto"/>
        <w:rPr>
          <w:sz w:val="28"/>
        </w:rPr>
      </w:pPr>
      <w:bookmarkStart w:name="6059401b-9d66-4593-8997-c794bdd38f56" w:id="1016"/>
      <w:r>
        <w:rPr>
          <w:rFonts w:ascii="Source Han Sans CN" w:hAnsi="Source Han Sans CN" w:cs="Source Han Sans CN" w:eastAsia="Source Han Sans CN"/>
          <w:sz w:val="28"/>
          <w:spacing w:val="0"/>
          <w:b w:val="off"/>
          <w:i w:val="off"/>
        </w:rPr>
        <w:t xml:space="preserve">则有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-1</m:t>
            </m:r>
          </m:sup>
        </m:sSup>
        <m:r>
          <w:rPr>
            <w:rFonts w:ascii="Cambria Math" w:hAnsi="Cambria Math"/>
          </w:rPr>
          <m:t>A</m:t>
        </m:r>
        <m:r>
          <w:rPr>
            <w:rFonts w:ascii="Cambria Math" w:hAnsi="Cambria Math"/>
          </w:rPr>
          <m:t>Q</m:t>
        </m:r>
        <m:r>
          <w:rPr>
            <w:rFonts w:ascii="Cambria Math" w:hAnsi="Cambria Math"/>
          </w:rPr>
          <m:t>=</m:t>
        </m:r>
        <m:sSup>
          <m:e>
            <m:r>
              <w:rPr>
                <w:rFonts w:ascii="Cambria Math" w:hAnsi="Cambria Math"/>
              </w:rPr>
              <m:t>Q</m:t>
            </m:r>
          </m:e>
          <m:sup>
            <m:r>
              <w:rPr>
                <w:rFonts w:ascii="Cambria Math" w:hAnsi="Cambria Math"/>
              </w:rPr>
              <m:t>T</m:t>
            </m:r>
          </m:sup>
        </m:sSup>
        <m:r>
          <w:rPr>
            <w:rFonts w:ascii="Cambria Math" w:hAnsi="Cambria Math"/>
          </w:rPr>
          <m:t>A</m:t>
        </m:r>
        <m:r>
          <w:rPr>
            <w:rFonts w:ascii="Cambria Math" w:hAnsi="Cambria Math"/>
          </w:rPr>
          <m:t>Q</m:t>
        </m:r>
        <m:r>
          <w:rPr>
            <w:rFonts w:ascii="Cambria Math" w:hAnsi="Cambria Math"/>
          </w:rPr>
          <m:t>=</m:t>
        </m:r>
        <m:r>
          <w:rPr>
            <w:rFonts w:ascii="Cambria Math" w:hAnsi="Cambria Math"/>
          </w:rPr>
          <m:t>Λ</m:t>
        </m:r>
      </m:oMath>
      <w:r>
        <w:rPr>
          <w:rFonts w:ascii="Source Han Sans CN" w:hAnsi="Source Han Sans CN" w:cs="Source Han Sans CN" w:eastAsia="Source Han Sans CN"/>
          <w:sz w:val="28"/>
          <w:spacing w:val="0"/>
          <w:b w:val="off"/>
          <w:i w:val="off"/>
        </w:rPr>
        <w:t xml:space="preserve"> 。</w:t>
      </w:r>
      <w:bookmarkEnd w:id="1016"/>
    </w:p>
    <w:p>
      <w:pPr>
        <w:pStyle w:val="一级有序列表"/>
        <w:pageBreakBefore w:val="off"/>
        <w:numPr>
          <w:ilvl w:val="1"/>
          <w:numId w:val="3"/>
        </w:numPr>
        <w:tabs/>
        <w:wordWrap w:val="on"/>
        <w:spacing w:before="0" w:after="0" w:line="288" w:lineRule="auto"/>
        <w:ind w:hanging="440" w:left="880" w:right="0"/>
        <w:jc w:val="left"/>
        <w:textAlignment w:val="auto"/>
        <w:rPr>
          <w:sz w:val="28"/>
        </w:rPr>
      </w:pPr>
      <w:bookmarkStart w:name="e7b9def9-d4ba-469a-866e-c3e6d6225ff4" w:id="1017"/>
      <w:r>
        <w:rPr>
          <w:rFonts w:ascii="Source Han Sans CN" w:hAnsi="Source Han Sans CN" w:cs="Source Han Sans CN" w:eastAsia="Source Han Sans CN"/>
          <w:sz w:val="28"/>
          <w:spacing w:val="0"/>
          <w:b w:val="off"/>
          <w:i w:val="off"/>
        </w:rPr>
        <w:t xml:space="preserve">重要约束：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b w:val="off"/>
          <w:i w:val="off"/>
        </w:rPr>
        <w:t xml:space="preserve">  中列向量  </w:t>
      </w:r>
      <w:r>
        <w:t xml:space="preserve"> </w:t>
      </w:r>
      <m:oMath xmlns:m="http://schemas.openxmlformats.org/officeDocument/2006/math" xmlns:mml="http://www.w3.org/1998/Math/MathML">
        <m:sSub>
          <m:e>
            <m:r>
              <w:rPr>
                <w:rFonts w:ascii="Cambria Math" w:hAnsi="Cambria Math"/>
              </w:rPr>
              <m:t>γ</m:t>
            </m:r>
          </m:e>
          <m:sub>
            <m:r>
              <w:rPr>
                <w:rFonts w:ascii="Cambria Math" w:hAnsi="Cambria Math"/>
              </w:rPr>
              <m:t>j</m:t>
            </m:r>
          </m:sub>
        </m:sSub>
      </m:oMath>
      <w:r>
        <w:rPr>
          <w:rFonts w:ascii="Source Han Sans CN" w:hAnsi="Source Han Sans CN" w:cs="Source Han Sans CN" w:eastAsia="Source Han Sans CN"/>
          <w:sz w:val="28"/>
          <w:spacing w:val="0"/>
          <w:b w:val="off"/>
          <w:i w:val="off"/>
        </w:rPr>
        <w:t xml:space="preserve">  的排序必须与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b w:val="off"/>
          <w:i w:val="off"/>
        </w:rPr>
        <w:t xml:space="preserve">  中对角元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j</m:t>
            </m:r>
          </m:sub>
        </m:sSub>
      </m:oMath>
      <w:r>
        <w:rPr>
          <w:rFonts w:ascii="Source Han Sans CN" w:hAnsi="Source Han Sans CN" w:cs="Source Han Sans CN" w:eastAsia="Source Han Sans CN"/>
          <w:sz w:val="28"/>
          <w:spacing w:val="0"/>
          <w:b w:val="off"/>
          <w:i w:val="off"/>
        </w:rPr>
        <w:t xml:space="preserve">  的排序严格对应。</w:t>
      </w:r>
      <w:bookmarkEnd w:id="1017"/>
    </w:p>
    <w:p>
      <w:pPr>
        <w:pStyle w:val="正文一级标题"/>
        <w:pageBreakBefore w:val="off"/>
        <w:tabs/>
        <w:wordWrap w:val="on"/>
        <w:spacing w:before="0" w:after="300" w:line="240" w:lineRule="auto"/>
        <w:ind w:left="0" w:right="0"/>
        <w:jc w:val="center"/>
        <w:textAlignment w:val="auto"/>
        <w:rPr>
          <w:sz w:val="40"/>
        </w:rPr>
      </w:pPr>
      <w:bookmarkStart w:name="0f111a0ae39f4f9c8d85d1ae43a40071" w:id="1018"/>
      <w:r>
        <w:rPr>
          <w:rFonts w:ascii="Source Han Sans CN Medium" w:hAnsi="Source Han Sans CN Medium" w:cs="Source Han Sans CN Medium" w:eastAsia="Source Han Sans CN Medium"/>
          <w:sz w:val="40"/>
          <w:spacing w:val="0"/>
          <w:color w:val="000000"/>
          <w:b w:val="off"/>
          <w:i w:val="off"/>
        </w:rPr>
        <w:t xml:space="preserve">施密特正交化原理：二维向量正交化推导 </w:t>
      </w:r>
      <w:bookmarkEnd w:id="1018"/>
    </w:p>
    <w:p>
      <w:pPr>
        <w:pageBreakBefore w:val="off"/>
        <w:tabs/>
        <w:wordWrap w:val="on"/>
        <w:spacing w:before="0" w:after="100" w:line="240" w:lineRule="auto"/>
        <w:ind w:left="0" w:right="0"/>
        <w:jc w:val="left"/>
        <w:textAlignment w:val="auto"/>
      </w:pPr>
      <w:bookmarkStart w:name="" w:id="1019"/>
      <w:r>
        <w:drawing>
          <wp:inline distL="0" distR="0" distT="0" distB="0">
            <wp:extent cx="5270500" cy="2946400"/>
            <wp:docPr id="6" name="Drawing 6"/>
            <a:graphic xmlns:a="http://schemas.openxmlformats.org/drawingml/2006/main">
              <a:graphicData uri="http://schemas.openxmlformats.org/drawingml/2006/picture">
                <pic:pic xmlns:pic="http://schemas.openxmlformats.org/drawingml/2006/picture">
                  <pic:nvPicPr>
                    <pic:cNvPr id="0" name="Picture 5"/>
                    <pic:cNvPicPr>
                      <a:picLocks noChangeAspect="true"/>
                    </pic:cNvPicPr>
                  </pic:nvPicPr>
                  <pic:blipFill>
                    <a:blip r:embed="rId7"/>
                    <a:stretch>
                      <a:fillRect/>
                    </a:stretch>
                  </pic:blipFill>
                  <pic:spPr>
                    <a:xfrm>
                      <a:off x="0" y="0"/>
                      <a:ext cx="5270500" cy="2946400"/>
                    </a:xfrm>
                    <a:prstGeom prst="rect">
                      <a:avLst/>
                    </a:prstGeom>
                  </pic:spPr>
                </pic:pic>
              </a:graphicData>
            </a:graphic>
          </wp:inline>
        </w:drawing>
      </w:r>
      <w:bookmarkEnd w:id="1019"/>
    </w:p>
    <w:p>
      <w:pPr>
        <w:pStyle w:val="正文二级标题"/>
        <w:pageBreakBefore w:val="off"/>
        <w:tabs/>
        <w:wordWrap w:val="on"/>
        <w:spacing w:before="100" w:after="40" w:line="240" w:lineRule="auto"/>
        <w:ind w:left="0" w:right="0"/>
        <w:jc w:val="left"/>
        <w:textAlignment w:val="auto"/>
        <w:rPr>
          <w:sz w:val="36"/>
        </w:rPr>
      </w:pPr>
      <w:bookmarkStart w:name="79443cdff6424115967214d646d104d0" w:id="1020"/>
      <w:r>
        <w:rPr>
          <w:rFonts w:ascii="Source Han Sans CN Medium" w:hAnsi="Source Han Sans CN Medium" w:cs="Source Han Sans CN Medium" w:eastAsia="Source Han Sans CN Medium"/>
          <w:sz w:val="36"/>
          <w:spacing w:val="0"/>
          <w:color w:val="0d0d0d"/>
          <w:b w:val="off"/>
          <w:i w:val="off"/>
        </w:rPr>
        <w:t>核心定义</w:t>
      </w:r>
      <w:bookmarkEnd w:id="1020"/>
    </w:p>
    <w:p>
      <w:pPr>
        <w:pStyle w:val="中文正文"/>
        <w:pageBreakBefore w:val="off"/>
        <w:tabs/>
        <w:wordWrap w:val="on"/>
        <w:spacing w:before="0" w:after="100" w:line="240" w:lineRule="auto"/>
        <w:ind w:left="0" w:right="0" w:firstLine="560"/>
        <w:jc w:val="left"/>
        <w:textAlignment w:val="auto"/>
        <w:rPr>
          <w:sz w:val="28"/>
        </w:rPr>
      </w:pPr>
      <w:bookmarkStart w:name="45c3db7cd401431f89753a00b2bcaa13" w:id="1021"/>
      <w:r>
        <w:rPr>
          <w:rFonts w:ascii="Source Han Sans CN" w:hAnsi="Source Han Sans CN" w:cs="Source Han Sans CN" w:eastAsia="Source Han Sans CN"/>
          <w:sz w:val="28"/>
          <w:spacing w:val="0"/>
          <w:b w:val="off"/>
          <w:i w:val="off"/>
        </w:rPr>
        <w:t>施密特正交化是将一组线性无关但不正交的向量转化为标准正交向量组的过程，包含两步：</w:t>
      </w:r>
      <w:bookmarkEnd w:id="1021"/>
    </w:p>
    <w:p>
      <w:pPr>
        <w:pStyle w:val="一级有序列表"/>
        <w:pageBreakBefore w:val="off"/>
        <w:numPr>
          <w:ilvl w:val="0"/>
          <w:numId w:val="4"/>
        </w:numPr>
        <w:tabs/>
        <w:wordWrap w:val="on"/>
        <w:spacing w:before="0" w:after="0" w:line="288" w:lineRule="auto"/>
        <w:ind w:hanging="440" w:left="440" w:right="0"/>
        <w:jc w:val="left"/>
        <w:textAlignment w:val="auto"/>
        <w:rPr>
          <w:sz w:val="28"/>
        </w:rPr>
      </w:pPr>
      <w:bookmarkStart w:name="" w:id="1022"/>
      <w:r>
        <w:rPr>
          <w:rFonts w:ascii="Source Han Sans CN" w:hAnsi="Source Han Sans CN" w:cs="Source Han Sans CN" w:eastAsia="Source Han Sans CN"/>
          <w:sz w:val="28"/>
          <w:spacing w:val="0"/>
          <w:b w:val="off"/>
          <w:i w:val="off"/>
        </w:rPr>
        <w:t xml:space="preserve">正交化：构造两两正交的向量组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w:t>
      </w:r>
      <w:bookmarkEnd w:id="1022"/>
    </w:p>
    <w:p>
      <w:pPr>
        <w:pStyle w:val="一级有序列表"/>
        <w:pageBreakBefore w:val="off"/>
        <w:numPr>
          <w:ilvl w:val="0"/>
          <w:numId w:val="4"/>
        </w:numPr>
        <w:tabs/>
        <w:wordWrap w:val="on"/>
        <w:spacing w:before="0" w:after="0" w:line="288" w:lineRule="auto"/>
        <w:ind w:hanging="440" w:left="440" w:right="0"/>
        <w:jc w:val="left"/>
        <w:textAlignment w:val="auto"/>
        <w:rPr>
          <w:sz w:val="28"/>
        </w:rPr>
      </w:pPr>
      <w:bookmarkStart w:name="" w:id="1023"/>
      <w:r>
        <w:rPr>
          <w:rFonts w:ascii="Source Han Sans CN" w:hAnsi="Source Han Sans CN" w:cs="Source Han Sans CN" w:eastAsia="Source Han Sans CN"/>
          <w:sz w:val="28"/>
          <w:spacing w:val="0"/>
          <w:b w:val="off"/>
          <w:i w:val="off"/>
        </w:rPr>
        <w:t xml:space="preserve">单位化：将正交向量组转化为单位向量组  </w:t>
      </w:r>
      <w:r>
        <w:t xml:space="preserve"> </w:t>
      </w:r>
      <m:oMath xmlns:m="http://schemas.openxmlformats.org/officeDocument/2006/math" xmlns:mml="http://www.w3.org/1998/Math/MathML">
        <m:sSub>
          <m:e>
            <m:r>
              <w:rPr>
                <w:rFonts w:ascii="Cambria Math" w:hAnsi="Cambria Math"/>
              </w:rPr>
              <m:t>γ</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w:t>
      </w:r>
      <w:bookmarkEnd w:id="1023"/>
    </w:p>
    <w:p>
      <w:pPr>
        <w:pStyle w:val="正文二级标题"/>
        <w:pageBreakBefore w:val="off"/>
        <w:tabs/>
        <w:wordWrap w:val="on"/>
        <w:spacing w:before="100" w:after="40" w:line="240" w:lineRule="auto"/>
        <w:ind w:left="0" w:right="0"/>
        <w:jc w:val="left"/>
        <w:textAlignment w:val="auto"/>
        <w:rPr>
          <w:sz w:val="36"/>
        </w:rPr>
      </w:pPr>
      <w:bookmarkStart w:name="968c7e2f29244aa7bed71651612a14e0" w:id="1024"/>
      <w:r>
        <w:rPr>
          <w:rFonts w:ascii="Source Han Sans CN Medium" w:hAnsi="Source Han Sans CN Medium" w:cs="Source Han Sans CN Medium" w:eastAsia="Source Han Sans CN Medium"/>
          <w:sz w:val="36"/>
          <w:spacing w:val="0"/>
          <w:color w:val="0d0d0d"/>
          <w:b w:val="off"/>
          <w:i w:val="off"/>
        </w:rPr>
        <w:t>二维情形推导</w:t>
      </w:r>
      <w:bookmarkEnd w:id="1024"/>
    </w:p>
    <w:p>
      <w:pPr>
        <w:pStyle w:val="公式正文"/>
        <w:pageBreakBefore w:val="off"/>
        <w:tabs/>
        <w:wordWrap w:val="on"/>
        <w:spacing w:before="0" w:after="0" w:line="288" w:lineRule="auto"/>
        <w:ind w:left="0" w:right="0"/>
        <w:jc w:val="left"/>
        <w:textAlignment w:val="auto"/>
        <w:rPr>
          <w:sz w:val="28"/>
        </w:rPr>
      </w:pPr>
      <w:bookmarkStart w:name="4e8e87f2b60247779e2af5963940229e" w:id="1025"/>
      <w:r>
        <w:rPr>
          <w:rFonts w:ascii="Source Han Sans CN" w:hAnsi="Source Han Sans CN" w:cs="Source Han Sans CN" w:eastAsia="Source Han Sans CN"/>
          <w:sz w:val="28"/>
          <w:spacing w:val="0"/>
          <w:color w:val="000000"/>
          <w:b w:val="off"/>
          <w:i w:val="off"/>
        </w:rPr>
        <w:t xml:space="preserve">给定线性无关向量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2</m:t>
            </m:r>
          </m:sub>
        </m:sSub>
      </m:oMath>
      <w:r>
        <w:rPr>
          <w:rFonts w:ascii="Source Han Sans CN" w:hAnsi="Source Han Sans CN" w:cs="Source Han Sans CN" w:eastAsia="Source Han Sans CN"/>
          <w:sz w:val="28"/>
          <w:spacing w:val="0"/>
          <w:color w:val="000000"/>
          <w:b w:val="off"/>
          <w:i w:val="off"/>
        </w:rPr>
        <w:t xml:space="preserve"> ：</w:t>
      </w:r>
      <w:bookmarkEnd w:id="1025"/>
    </w:p>
    <w:p>
      <w:pPr>
        <w:pStyle w:val="一级有序列表"/>
        <w:pageBreakBefore w:val="off"/>
        <w:numPr>
          <w:ilvl w:val="0"/>
          <w:numId w:val="5"/>
        </w:numPr>
        <w:tabs/>
        <w:wordWrap w:val="on"/>
        <w:spacing w:before="0" w:after="0" w:line="288" w:lineRule="auto"/>
        <w:ind w:hanging="440" w:left="440" w:right="0"/>
        <w:jc w:val="left"/>
        <w:textAlignment w:val="auto"/>
        <w:rPr>
          <w:sz w:val="28"/>
        </w:rPr>
      </w:pPr>
      <w:bookmarkStart w:name="" w:id="1026"/>
      <w:r>
        <w:rPr>
          <w:rFonts w:ascii="Source Han Sans CN" w:hAnsi="Source Han Sans CN" w:cs="Source Han Sans CN" w:eastAsia="Source Han Sans CN"/>
          <w:sz w:val="28"/>
          <w:spacing w:val="0"/>
          <w:b w:val="off"/>
          <w:i w:val="off"/>
        </w:rPr>
        <w:t xml:space="preserve">取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w:t>
      </w:r>
      <w:bookmarkEnd w:id="1026"/>
    </w:p>
    <w:p>
      <w:pPr>
        <w:pStyle w:val="一级有序列表"/>
        <w:pageBreakBefore w:val="off"/>
        <w:numPr>
          <w:ilvl w:val="0"/>
          <w:numId w:val="5"/>
        </w:numPr>
        <w:tabs/>
        <w:wordWrap w:val="on"/>
        <w:spacing w:before="0" w:after="0" w:line="288" w:lineRule="auto"/>
        <w:ind w:hanging="440" w:left="440" w:right="0"/>
        <w:jc w:val="left"/>
        <w:textAlignment w:val="auto"/>
        <w:rPr>
          <w:sz w:val="28"/>
        </w:rPr>
      </w:pPr>
      <w:bookmarkStart w:name="" w:id="1027"/>
      <w:r>
        <w:rPr>
          <w:rFonts w:ascii="Source Han Sans CN" w:hAnsi="Source Han Sans CN" w:cs="Source Han Sans CN" w:eastAsia="Source Han Sans CN"/>
          <w:sz w:val="28"/>
          <w:spacing w:val="0"/>
          <w:b w:val="off"/>
          <w:i w:val="off"/>
        </w:rPr>
        <w:t xml:space="preserve">设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-k</m:t>
        </m:r>
        <m:sSub>
          <m:e>
            <m:r>
              <w:rPr>
                <w:rFonts w:ascii="Cambria Math" w:hAnsi="Cambria Math"/>
              </w:rPr>
              <m:t>β</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，要求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2</m:t>
            </m:r>
          </m:sub>
        </m:sSub>
        <m:r>
          <w:rPr>
            <w:rFonts w:ascii="Cambria Math" w:hAnsi="Cambria Math"/>
          </w:rPr>
          <m:t>⟂</m:t>
        </m:r>
        <m:sSub>
          <m:e>
            <m:r>
              <w:rPr>
                <w:rFonts w:ascii="Cambria Math" w:hAnsi="Cambria Math"/>
              </w:rPr>
              <m:t>β</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，即  </w:t>
      </w:r>
      <w:r>
        <w:t xml:space="preserve"> </w:t>
      </w:r>
      <m:oMath xmlns:m="http://schemas.openxmlformats.org/officeDocument/2006/math" xmlns:mml="http://www.w3.org/1998/Math/MathML">
        <m:d>
          <m:dPr>
            <m:sepChr m:val=","/>
          </m:dPr>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1</m:t>
                </m:r>
              </m:sub>
            </m:sSub>
          </m:e>
        </m:d>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d>
          <m:dPr>
            <m:sepChr m:val=","/>
          </m:dPr>
          <m:e>
            <m:sSub>
              <m:e>
                <m:r>
                  <w:rPr>
                    <w:rFonts w:ascii="Cambria Math" w:hAnsi="Cambria Math"/>
                  </w:rPr>
                  <m:t>x</m:t>
                </m:r>
              </m:e>
              <m:sub>
                <m:r>
                  <w:rPr>
                    <w:rFonts w:ascii="Cambria Math" w:hAnsi="Cambria Math"/>
                  </w:rPr>
                  <m:t>2</m:t>
                </m:r>
              </m:sub>
            </m:sSub>
            <m:r>
              <w:rPr>
                <w:rFonts w:ascii="Cambria Math" w:hAnsi="Cambria Math"/>
              </w:rPr>
              <m:t>-k</m:t>
            </m:r>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1</m:t>
                </m:r>
              </m:sub>
            </m:sSub>
          </m:e>
        </m:d>
        <m:r>
          <w:rPr>
            <w:rFonts w:ascii="Cambria Math" w:hAnsi="Cambria Math"/>
          </w:rPr>
          <m:t>=</m:t>
        </m:r>
        <m:d>
          <m:dPr>
            <m:sepChr m:val=","/>
          </m:dPr>
          <m:e>
            <m:sSub>
              <m:e>
                <m:r>
                  <w:rPr>
                    <w:rFonts w:ascii="Cambria Math" w:hAnsi="Cambria Math"/>
                  </w:rPr>
                  <m:t>x</m:t>
                </m:r>
              </m:e>
              <m:sub>
                <m:r>
                  <w:rPr>
                    <w:rFonts w:ascii="Cambria Math" w:hAnsi="Cambria Math"/>
                  </w:rPr>
                  <m:t>2</m:t>
                </m:r>
              </m:sub>
            </m:sSub>
          </m:e>
          <m:e>
            <m:sSub>
              <m:e>
                <m:r>
                  <w:rPr>
                    <w:rFonts w:ascii="Cambria Math" w:hAnsi="Cambria Math"/>
                  </w:rPr>
                  <m:t>β</m:t>
                </m:r>
              </m:e>
              <m:sub>
                <m:r>
                  <w:rPr>
                    <w:rFonts w:ascii="Cambria Math" w:hAnsi="Cambria Math"/>
                  </w:rPr>
                  <m:t>1</m:t>
                </m:r>
              </m:sub>
            </m:sSub>
          </m:e>
        </m:d>
        <m:r>
          <w:rPr>
            <w:rFonts w:ascii="Cambria Math" w:hAnsi="Cambria Math"/>
          </w:rPr>
          <m:t>-k</m:t>
        </m:r>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1</m:t>
                </m:r>
              </m:sub>
            </m:sSub>
          </m:e>
        </m:d>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解得系数：</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k=</m:t>
        </m:r>
        <m:f>
          <m:fPr>
            <m:type m:val="bar"/>
          </m:fPr>
          <m:num>
            <m:d>
              <m:dPr>
                <m:sepChr m:val=","/>
              </m:dPr>
              <m:e>
                <m:sSub>
                  <m:e>
                    <m:r>
                      <w:rPr>
                        <w:rFonts w:ascii="Cambria Math" w:hAnsi="Cambria Math"/>
                      </w:rPr>
                      <m:t>x</m:t>
                    </m:r>
                  </m:e>
                  <m:sub>
                    <m:r>
                      <w:rPr>
                        <w:rFonts w:ascii="Cambria Math" w:hAnsi="Cambria Math"/>
                      </w:rPr>
                      <m:t>2</m:t>
                    </m:r>
                  </m:sub>
                </m:sSub>
              </m:e>
              <m:e>
                <m:sSub>
                  <m:e>
                    <m:r>
                      <w:rPr>
                        <w:rFonts w:ascii="Cambria Math" w:hAnsi="Cambria Math"/>
                      </w:rPr>
                      <m:t>β</m:t>
                    </m:r>
                  </m:e>
                  <m:sub>
                    <m:r>
                      <w:rPr>
                        <w:rFonts w:ascii="Cambria Math" w:hAnsi="Cambria Math"/>
                      </w:rPr>
                      <m:t>1</m:t>
                    </m:r>
                  </m:sub>
                </m:sSub>
              </m:e>
            </m:d>
          </m:num>
          <m:den>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1</m:t>
                    </m:r>
                  </m:sub>
                </m:sSub>
              </m:e>
            </m:d>
          </m:den>
        </m:f>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故：</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m:t>
        </m:r>
        <m:f>
          <m:fPr>
            <m:type m:val="bar"/>
          </m:fPr>
          <m:num>
            <m:d>
              <m:dPr>
                <m:sepChr m:val=","/>
              </m:dPr>
              <m:e>
                <m:sSub>
                  <m:e>
                    <m:r>
                      <w:rPr>
                        <w:rFonts w:ascii="Cambria Math" w:hAnsi="Cambria Math"/>
                      </w:rPr>
                      <m:t>x</m:t>
                    </m:r>
                  </m:e>
                  <m:sub>
                    <m:r>
                      <w:rPr>
                        <w:rFonts w:ascii="Cambria Math" w:hAnsi="Cambria Math"/>
                      </w:rPr>
                      <m:t>2</m:t>
                    </m:r>
                  </m:sub>
                </m:sSub>
              </m:e>
              <m:e>
                <m:sSub>
                  <m:e>
                    <m:r>
                      <w:rPr>
                        <w:rFonts w:ascii="Cambria Math" w:hAnsi="Cambria Math"/>
                      </w:rPr>
                      <m:t>β</m:t>
                    </m:r>
                  </m:e>
                  <m:sub>
                    <m:r>
                      <w:rPr>
                        <w:rFonts w:ascii="Cambria Math" w:hAnsi="Cambria Math"/>
                      </w:rPr>
                      <m:t>1</m:t>
                    </m:r>
                  </m:sub>
                </m:sSub>
              </m:e>
            </m:d>
          </m:num>
          <m:den>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1</m:t>
                    </m:r>
                  </m:sub>
                </m:sSub>
              </m:e>
            </m:d>
          </m:den>
        </m:f>
        <m:sSub>
          <m:e>
            <m:r>
              <w:rPr>
                <w:rFonts w:ascii="Cambria Math" w:hAnsi="Cambria Math"/>
              </w:rPr>
              <m:t>β</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w:t>
      </w:r>
      <w:bookmarkEnd w:id="1027"/>
    </w:p>
    <w:p>
      <w:pPr>
        <w:pStyle w:val="正文二级标题"/>
        <w:pageBreakBefore w:val="off"/>
        <w:tabs/>
        <w:wordWrap w:val="on"/>
        <w:spacing w:before="100" w:after="40" w:line="240" w:lineRule="auto"/>
        <w:ind w:left="0" w:right="0"/>
        <w:jc w:val="left"/>
        <w:textAlignment w:val="auto"/>
        <w:rPr>
          <w:sz w:val="36"/>
        </w:rPr>
      </w:pPr>
      <w:bookmarkStart w:name="214cf59b2e174b6582072b5100652b4f" w:id="1028"/>
      <w:r>
        <w:rPr>
          <w:rFonts w:ascii="Source Han Sans CN Medium" w:hAnsi="Source Han Sans CN Medium" w:cs="Source Han Sans CN Medium" w:eastAsia="Source Han Sans CN Medium"/>
          <w:sz w:val="36"/>
          <w:spacing w:val="0"/>
          <w:color w:val="0d0d0d"/>
          <w:b w:val="off"/>
          <w:i w:val="off"/>
        </w:rPr>
        <w:t>几何意义</w:t>
      </w:r>
      <w:bookmarkEnd w:id="1028"/>
    </w:p>
    <w:p>
      <w:pPr>
        <w:pStyle w:val="公式正文"/>
        <w:pageBreakBefore w:val="off"/>
        <w:tabs/>
        <w:wordWrap w:val="on"/>
        <w:spacing w:before="0" w:after="0" w:line="288" w:lineRule="auto"/>
        <w:ind w:left="0" w:right="0"/>
        <w:jc w:val="left"/>
        <w:textAlignment w:val="auto"/>
        <w:rPr>
          <w:sz w:val="28"/>
        </w:rPr>
      </w:pPr>
      <w:bookmarkStart w:name="254288514c184451bfe8d3bb91016bdd" w:id="1029"/>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2</m:t>
            </m:r>
          </m:sub>
        </m:sSub>
      </m:oMath>
      <w:r>
        <w:rPr>
          <w:rFonts w:ascii="Source Han Sans CN" w:hAnsi="Source Han Sans CN" w:cs="Source Han Sans CN" w:eastAsia="Source Han Sans CN"/>
          <w:sz w:val="28"/>
          <w:spacing w:val="0"/>
          <w:color w:val="000000"/>
          <w:b w:val="off"/>
          <w:i w:val="off"/>
        </w:rPr>
        <w:t xml:space="preserve">  是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2</m:t>
            </m:r>
          </m:sub>
        </m:sSub>
      </m:oMath>
      <w:r>
        <w:rPr>
          <w:rFonts w:ascii="Source Han Sans CN" w:hAnsi="Source Han Sans CN" w:cs="Source Han Sans CN" w:eastAsia="Source Han Sans CN"/>
          <w:sz w:val="28"/>
          <w:spacing w:val="0"/>
          <w:color w:val="000000"/>
          <w:b w:val="off"/>
          <w:i w:val="off"/>
        </w:rPr>
        <w:t xml:space="preserve">  减去其在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oMath>
      <w:r>
        <w:rPr>
          <w:rFonts w:ascii="Source Han Sans CN" w:hAnsi="Source Han Sans CN" w:cs="Source Han Sans CN" w:eastAsia="Source Han Sans CN"/>
          <w:sz w:val="28"/>
          <w:spacing w:val="0"/>
          <w:color w:val="000000"/>
          <w:b w:val="off"/>
          <w:i w:val="off"/>
        </w:rPr>
        <w:t xml:space="preserve">  方向上的投影分量，从而保证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2</m:t>
            </m:r>
          </m:sub>
        </m:sSub>
      </m:oMath>
      <w:r>
        <w:rPr>
          <w:rFonts w:ascii="Source Han Sans CN" w:hAnsi="Source Han Sans CN" w:cs="Source Han Sans CN" w:eastAsia="Source Han Sans CN"/>
          <w:sz w:val="28"/>
          <w:spacing w:val="0"/>
          <w:color w:val="000000"/>
          <w:b w:val="off"/>
          <w:i w:val="off"/>
        </w:rPr>
        <w:t xml:space="preserve">  与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oMath>
      <w:r>
        <w:rPr>
          <w:rFonts w:ascii="Source Han Sans CN" w:hAnsi="Source Han Sans CN" w:cs="Source Han Sans CN" w:eastAsia="Source Han Sans CN"/>
          <w:sz w:val="28"/>
          <w:spacing w:val="0"/>
          <w:color w:val="000000"/>
          <w:b w:val="off"/>
          <w:i w:val="off"/>
        </w:rPr>
        <w:t xml:space="preserve">  垂直。</w:t>
      </w:r>
      <w:bookmarkEnd w:id="1029"/>
    </w:p>
    <w:p>
      <w:pPr>
        <w:pStyle w:val="正文一级标题"/>
        <w:pageBreakBefore w:val="off"/>
        <w:tabs/>
        <w:wordWrap w:val="on"/>
        <w:spacing w:before="0" w:after="300" w:line="240" w:lineRule="auto"/>
        <w:ind w:left="0" w:right="0"/>
        <w:jc w:val="center"/>
        <w:textAlignment w:val="auto"/>
        <w:rPr>
          <w:sz w:val="40"/>
        </w:rPr>
      </w:pPr>
      <w:bookmarkStart w:name="472432add51848ba994ae1bdf4b20f92" w:id="1030"/>
      <w:r>
        <w:rPr>
          <w:rFonts w:ascii="Source Han Sans CN Medium" w:hAnsi="Source Han Sans CN Medium" w:cs="Source Han Sans CN Medium" w:eastAsia="Source Han Sans CN Medium"/>
          <w:sz w:val="40"/>
          <w:spacing w:val="0"/>
          <w:color w:val="000000"/>
          <w:b w:val="off"/>
          <w:i w:val="off"/>
        </w:rPr>
        <w:t xml:space="preserve">施密特正交化原理：三维向量正交化推导 </w:t>
      </w:r>
      <w:bookmarkEnd w:id="1030"/>
    </w:p>
    <w:p>
      <w:pPr>
        <w:pageBreakBefore w:val="off"/>
        <w:tabs/>
        <w:wordWrap w:val="on"/>
        <w:spacing w:before="0" w:after="100" w:line="240" w:lineRule="auto"/>
        <w:ind w:left="0" w:right="0"/>
        <w:jc w:val="left"/>
        <w:textAlignment w:val="auto"/>
      </w:pPr>
      <w:bookmarkStart w:name="" w:id="1031"/>
      <w:r>
        <w:drawing>
          <wp:inline distL="0" distR="0" distT="0" distB="0">
            <wp:extent cx="5270500" cy="2946400"/>
            <wp:docPr id="8" name="Drawing 8"/>
            <a:graphic xmlns:a="http://schemas.openxmlformats.org/drawingml/2006/main">
              <a:graphicData uri="http://schemas.openxmlformats.org/drawingml/2006/picture">
                <pic:pic xmlns:pic="http://schemas.openxmlformats.org/drawingml/2006/picture">
                  <pic:nvPicPr>
                    <pic:cNvPr id="0" name="Picture 7"/>
                    <pic:cNvPicPr>
                      <a:picLocks noChangeAspect="true"/>
                    </pic:cNvPicPr>
                  </pic:nvPicPr>
                  <pic:blipFill>
                    <a:blip r:embed="rId8"/>
                    <a:stretch>
                      <a:fillRect/>
                    </a:stretch>
                  </pic:blipFill>
                  <pic:spPr>
                    <a:xfrm>
                      <a:off x="0" y="0"/>
                      <a:ext cx="5270500" cy="2946400"/>
                    </a:xfrm>
                    <a:prstGeom prst="rect">
                      <a:avLst/>
                    </a:prstGeom>
                  </pic:spPr>
                </pic:pic>
              </a:graphicData>
            </a:graphic>
          </wp:inline>
        </w:drawing>
      </w:r>
      <w:bookmarkEnd w:id="1031"/>
    </w:p>
    <w:p>
      <w:pPr>
        <w:pStyle w:val="正文二级标题"/>
        <w:pageBreakBefore w:val="off"/>
        <w:tabs/>
        <w:wordWrap w:val="on"/>
        <w:spacing w:before="100" w:after="40" w:line="240" w:lineRule="auto"/>
        <w:ind w:left="0" w:right="0"/>
        <w:jc w:val="left"/>
        <w:textAlignment w:val="auto"/>
        <w:rPr>
          <w:sz w:val="36"/>
        </w:rPr>
      </w:pPr>
      <w:bookmarkStart w:name="da88e81ec9f34ac9b34530c113e10a3c" w:id="1032"/>
      <w:r>
        <w:rPr>
          <w:rFonts w:ascii="Source Han Sans CN Medium" w:hAnsi="Source Han Sans CN Medium" w:cs="Source Han Sans CN Medium" w:eastAsia="Source Han Sans CN Medium"/>
          <w:sz w:val="36"/>
          <w:spacing w:val="0"/>
          <w:color w:val="0d0d0d"/>
          <w:b w:val="off"/>
          <w:i w:val="off"/>
        </w:rPr>
        <w:t>三维情形推导</w:t>
      </w:r>
      <w:bookmarkEnd w:id="1032"/>
    </w:p>
    <w:p>
      <w:pPr>
        <w:pStyle w:val="公式正文"/>
        <w:pageBreakBefore w:val="off"/>
        <w:tabs/>
        <w:wordWrap w:val="on"/>
        <w:spacing w:before="0" w:after="0" w:line="288" w:lineRule="auto"/>
        <w:ind w:left="0" w:right="0"/>
        <w:jc w:val="left"/>
        <w:textAlignment w:val="auto"/>
        <w:rPr>
          <w:sz w:val="28"/>
        </w:rPr>
      </w:pPr>
      <w:bookmarkStart w:name="f4c6712ac8d04f819d8c91c6569c759e" w:id="1033"/>
      <w:r>
        <w:rPr>
          <w:rFonts w:ascii="Source Han Sans CN" w:hAnsi="Source Han Sans CN" w:cs="Source Han Sans CN" w:eastAsia="Source Han Sans CN"/>
          <w:sz w:val="28"/>
          <w:spacing w:val="0"/>
          <w:color w:val="000000"/>
          <w:b w:val="off"/>
          <w:i w:val="off"/>
        </w:rPr>
        <w:t xml:space="preserve">给定线性无关向量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3</m:t>
            </m:r>
          </m:sub>
        </m:sSub>
      </m:oMath>
      <w:r>
        <w:rPr>
          <w:rFonts w:ascii="Source Han Sans CN" w:hAnsi="Source Han Sans CN" w:cs="Source Han Sans CN" w:eastAsia="Source Han Sans CN"/>
          <w:sz w:val="28"/>
          <w:spacing w:val="0"/>
          <w:color w:val="000000"/>
          <w:b w:val="off"/>
          <w:i w:val="off"/>
        </w:rPr>
        <w:t xml:space="preserve"> ：</w:t>
      </w:r>
      <w:bookmarkEnd w:id="1033"/>
    </w:p>
    <w:p>
      <w:pPr>
        <w:pStyle w:val="一级有序列表"/>
        <w:pageBreakBefore w:val="off"/>
        <w:numPr>
          <w:ilvl w:val="0"/>
          <w:numId w:val="6"/>
        </w:numPr>
        <w:tabs/>
        <w:wordWrap w:val="on"/>
        <w:spacing w:before="0" w:after="0" w:line="288" w:lineRule="auto"/>
        <w:ind w:hanging="440" w:left="440" w:right="0"/>
        <w:jc w:val="left"/>
        <w:textAlignment w:val="auto"/>
        <w:rPr>
          <w:sz w:val="28"/>
        </w:rPr>
      </w:pPr>
      <w:bookmarkStart w:name="" w:id="1034"/>
      <w:r>
        <w:rPr>
          <w:rFonts w:ascii="Source Han Sans CN" w:hAnsi="Source Han Sans CN" w:cs="Source Han Sans CN" w:eastAsia="Source Han Sans CN"/>
          <w:sz w:val="28"/>
          <w:spacing w:val="0"/>
          <w:b w:val="off"/>
          <w:i w:val="off"/>
        </w:rPr>
        <w:t>正交化过程：</w:t>
      </w:r>
      <w:bookmarkEnd w:id="1034"/>
    </w:p>
    <w:p>
      <w:pPr>
        <w:pStyle w:val="一级有序列表"/>
        <w:pageBreakBefore w:val="off"/>
        <w:numPr>
          <w:ilvl w:val="1"/>
          <w:numId w:val="7"/>
        </w:numPr>
        <w:tabs/>
        <w:wordWrap w:val="on"/>
        <w:spacing w:before="0" w:after="0" w:line="288" w:lineRule="auto"/>
        <w:ind w:hanging="440" w:left="880" w:right="0"/>
        <w:jc w:val="left"/>
        <w:textAlignment w:val="auto"/>
        <w:rPr>
          <w:sz w:val="28"/>
        </w:rPr>
      </w:pPr>
      <w:bookmarkStart w:name="9cc8f65f-3a34-4a7c-942b-91d8b8fc047b" w:id="1035"/>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w:t>
      </w:r>
      <w:bookmarkEnd w:id="1035"/>
    </w:p>
    <w:p>
      <w:pPr>
        <w:pStyle w:val="一级有序列表"/>
        <w:pageBreakBefore w:val="off"/>
        <w:numPr>
          <w:ilvl w:val="1"/>
          <w:numId w:val="7"/>
        </w:numPr>
        <w:tabs/>
        <w:wordWrap w:val="on"/>
        <w:spacing w:before="0" w:after="0" w:line="288" w:lineRule="auto"/>
        <w:ind w:hanging="440" w:left="880" w:right="0"/>
        <w:jc w:val="left"/>
        <w:textAlignment w:val="auto"/>
        <w:rPr>
          <w:sz w:val="28"/>
        </w:rPr>
      </w:pPr>
      <w:bookmarkStart w:name="ecc8919f-2e85-4140-9d08-67302f3b756c" w:id="1036"/>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2</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m:t>
        </m:r>
        <m:f>
          <m:fPr>
            <m:type m:val="bar"/>
          </m:fPr>
          <m:num>
            <m:d>
              <m:dPr>
                <m:sepChr m:val=","/>
              </m:dPr>
              <m:e>
                <m:sSub>
                  <m:e>
                    <m:r>
                      <w:rPr>
                        <w:rFonts w:ascii="Cambria Math" w:hAnsi="Cambria Math"/>
                      </w:rPr>
                      <m:t>x</m:t>
                    </m:r>
                  </m:e>
                  <m:sub>
                    <m:r>
                      <w:rPr>
                        <w:rFonts w:ascii="Cambria Math" w:hAnsi="Cambria Math"/>
                      </w:rPr>
                      <m:t>2</m:t>
                    </m:r>
                  </m:sub>
                </m:sSub>
              </m:e>
              <m:e>
                <m:sSub>
                  <m:e>
                    <m:r>
                      <w:rPr>
                        <w:rFonts w:ascii="Cambria Math" w:hAnsi="Cambria Math"/>
                      </w:rPr>
                      <m:t>β</m:t>
                    </m:r>
                  </m:e>
                  <m:sub>
                    <m:r>
                      <w:rPr>
                        <w:rFonts w:ascii="Cambria Math" w:hAnsi="Cambria Math"/>
                      </w:rPr>
                      <m:t>1</m:t>
                    </m:r>
                  </m:sub>
                </m:sSub>
              </m:e>
            </m:d>
          </m:num>
          <m:den>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1</m:t>
                    </m:r>
                  </m:sub>
                </m:sSub>
              </m:e>
            </m:d>
          </m:den>
        </m:f>
        <m:sSub>
          <m:e>
            <m:r>
              <w:rPr>
                <w:rFonts w:ascii="Cambria Math" w:hAnsi="Cambria Math"/>
              </w:rPr>
              <m:t>β</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w:t>
      </w:r>
      <w:bookmarkEnd w:id="1036"/>
    </w:p>
    <w:p>
      <w:pPr>
        <w:pStyle w:val="一级有序列表"/>
        <w:pageBreakBefore w:val="off"/>
        <w:numPr>
          <w:ilvl w:val="1"/>
          <w:numId w:val="7"/>
        </w:numPr>
        <w:tabs/>
        <w:wordWrap w:val="on"/>
        <w:spacing w:before="0" w:after="0" w:line="288" w:lineRule="auto"/>
        <w:ind w:hanging="440" w:left="880" w:right="0"/>
        <w:jc w:val="left"/>
        <w:textAlignment w:val="auto"/>
        <w:rPr>
          <w:sz w:val="28"/>
        </w:rPr>
      </w:pPr>
      <w:bookmarkStart w:name="734e1a0d-fc07-4060-af26-93e7cf5bfad1" w:id="1037"/>
      <w:r>
        <w:rPr>
          <w:rFonts w:ascii="Source Han Sans CN" w:hAnsi="Source Han Sans CN" w:cs="Source Han Sans CN" w:eastAsia="Source Han Sans CN"/>
          <w:sz w:val="28"/>
          <w:spacing w:val="0"/>
          <w:b w:val="off"/>
          <w:i w:val="off"/>
        </w:rPr>
        <w:t xml:space="preserve">对于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，设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3</m:t>
            </m:r>
          </m:sub>
        </m:sSub>
        <m:r>
          <w:rPr>
            <w:rFonts w:ascii="Cambria Math" w:hAnsi="Cambria Math"/>
          </w:rPr>
          <m:t>=</m:t>
        </m:r>
        <m:sSub>
          <m:e>
            <m:r>
              <w:rPr>
                <w:rFonts w:ascii="Cambria Math" w:hAnsi="Cambria Math"/>
              </w:rPr>
              <m:t>x</m:t>
            </m:r>
          </m:e>
          <m:sub>
            <m:r>
              <w:rPr>
                <w:rFonts w:ascii="Cambria Math" w:hAnsi="Cambria Math"/>
              </w:rPr>
              <m:t>3</m:t>
            </m:r>
          </m:sub>
        </m:sSub>
        <m:r>
          <w:rPr>
            <w:rFonts w:ascii="Cambria Math" w:hAnsi="Cambria Math"/>
          </w:rPr>
          <m:t>-</m:t>
        </m:r>
        <m:sSub>
          <m:e>
            <m:r>
              <w:rPr>
                <w:rFonts w:ascii="Cambria Math" w:hAnsi="Cambria Math"/>
              </w:rPr>
              <m:t>l</m:t>
            </m:r>
          </m:e>
          <m:sub>
            <m:r>
              <w:rPr>
                <w:rFonts w:ascii="Cambria Math" w:hAnsi="Cambria Math"/>
              </w:rPr>
              <m:t>1</m:t>
            </m:r>
          </m:sub>
        </m:sSub>
        <m:sSub>
          <m:e>
            <m:r>
              <w:rPr>
                <w:rFonts w:ascii="Cambria Math" w:hAnsi="Cambria Math"/>
              </w:rPr>
              <m:t>β</m:t>
            </m:r>
          </m:e>
          <m:sub>
            <m:r>
              <w:rPr>
                <w:rFonts w:ascii="Cambria Math" w:hAnsi="Cambria Math"/>
              </w:rPr>
              <m:t>1</m:t>
            </m:r>
          </m:sub>
        </m:sSub>
        <m:r>
          <w:rPr>
            <w:rFonts w:ascii="Cambria Math" w:hAnsi="Cambria Math"/>
          </w:rPr>
          <m:t>-</m:t>
        </m:r>
        <m:sSub>
          <m:e>
            <m:r>
              <w:rPr>
                <w:rFonts w:ascii="Cambria Math" w:hAnsi="Cambria Math"/>
              </w:rPr>
              <m:t>l</m:t>
            </m:r>
          </m:e>
          <m:sub>
            <m:r>
              <w:rPr>
                <w:rFonts w:ascii="Cambria Math" w:hAnsi="Cambria Math"/>
              </w:rPr>
              <m:t>2</m:t>
            </m:r>
          </m:sub>
        </m:sSub>
        <m:sSub>
          <m:e>
            <m:r>
              <w:rPr>
                <w:rFonts w:ascii="Cambria Math" w:hAnsi="Cambria Math"/>
              </w:rPr>
              <m:t>β</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利用正交性  </w:t>
      </w:r>
      <w:r>
        <w:t xml:space="preserve"> </w:t>
      </w:r>
      <m:oMath xmlns:m="http://schemas.openxmlformats.org/officeDocument/2006/math" xmlns:mml="http://www.w3.org/1998/Math/MathML">
        <m:d>
          <m:dPr>
            <m:sepChr m:val=","/>
          </m:dPr>
          <m:e>
            <m:sSub>
              <m:e>
                <m:r>
                  <w:rPr>
                    <w:rFonts w:ascii="Cambria Math" w:hAnsi="Cambria Math"/>
                  </w:rPr>
                  <m:t>β</m:t>
                </m:r>
              </m:e>
              <m:sub>
                <m:r>
                  <w:rPr>
                    <w:rFonts w:ascii="Cambria Math" w:hAnsi="Cambria Math"/>
                  </w:rPr>
                  <m:t>3</m:t>
                </m:r>
              </m:sub>
            </m:sSub>
          </m:e>
          <m:e>
            <m:sSub>
              <m:e>
                <m:r>
                  <w:rPr>
                    <w:rFonts w:ascii="Cambria Math" w:hAnsi="Cambria Math"/>
                  </w:rPr>
                  <m:t>β</m:t>
                </m:r>
              </m:e>
              <m:sub>
                <m:r>
                  <w:rPr>
                    <w:rFonts w:ascii="Cambria Math" w:hAnsi="Cambria Math"/>
                  </w:rPr>
                  <m:t>1</m:t>
                </m:r>
              </m:sub>
            </m:sSub>
          </m:e>
        </m:d>
        <m:r>
          <w:rPr>
            <w:rFonts w:ascii="Cambria Math" w:hAnsi="Cambria Math"/>
          </w:rPr>
          <m:t>=0</m:t>
        </m:r>
      </m:oMath>
      <w:r>
        <w:rPr>
          <w:rFonts w:ascii="Source Han Sans CN" w:hAnsi="Source Han Sans CN" w:cs="Source Han Sans CN" w:eastAsia="Source Han Sans CN"/>
          <w:sz w:val="28"/>
          <w:spacing w:val="0"/>
          <w:b w:val="off"/>
          <w:i w:val="off"/>
        </w:rPr>
        <w:t xml:space="preserve">  和  </w:t>
      </w:r>
      <w:r>
        <w:t xml:space="preserve"> </w:t>
      </w:r>
      <m:oMath xmlns:m="http://schemas.openxmlformats.org/officeDocument/2006/math" xmlns:mml="http://www.w3.org/1998/Math/MathML">
        <m:d>
          <m:dPr>
            <m:sepChr m:val=","/>
          </m:dPr>
          <m:e>
            <m:sSub>
              <m:e>
                <m:r>
                  <w:rPr>
                    <w:rFonts w:ascii="Cambria Math" w:hAnsi="Cambria Math"/>
                  </w:rPr>
                  <m:t>β</m:t>
                </m:r>
              </m:e>
              <m:sub>
                <m:r>
                  <w:rPr>
                    <w:rFonts w:ascii="Cambria Math" w:hAnsi="Cambria Math"/>
                  </w:rPr>
                  <m:t>3</m:t>
                </m:r>
              </m:sub>
            </m:sSub>
          </m:e>
          <m:e>
            <m:sSub>
              <m:e>
                <m:r>
                  <w:rPr>
                    <w:rFonts w:ascii="Cambria Math" w:hAnsi="Cambria Math"/>
                  </w:rPr>
                  <m:t>β</m:t>
                </m:r>
              </m:e>
              <m:sub>
                <m:r>
                  <w:rPr>
                    <w:rFonts w:ascii="Cambria Math" w:hAnsi="Cambria Math"/>
                  </w:rPr>
                  <m:t>2</m:t>
                </m:r>
              </m:sub>
            </m:sSub>
          </m:e>
        </m:d>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d>
          <m:dPr>
            <m:sepChr m:val=","/>
          </m:dPr>
          <m:e>
            <m:sSub>
              <m:e>
                <m:r>
                  <w:rPr>
                    <w:rFonts w:ascii="Cambria Math" w:hAnsi="Cambria Math"/>
                  </w:rPr>
                  <m:t>x</m:t>
                </m:r>
              </m:e>
              <m:sub>
                <m:r>
                  <w:rPr>
                    <w:rFonts w:ascii="Cambria Math" w:hAnsi="Cambria Math"/>
                  </w:rPr>
                  <m:t>3</m:t>
                </m:r>
              </m:sub>
            </m:sSub>
            <m:r>
              <w:rPr>
                <w:rFonts w:ascii="Cambria Math" w:hAnsi="Cambria Math"/>
              </w:rPr>
              <m:t>-</m:t>
            </m:r>
            <m:sSub>
              <m:e>
                <m:r>
                  <w:rPr>
                    <w:rFonts w:ascii="Cambria Math" w:hAnsi="Cambria Math"/>
                  </w:rPr>
                  <m:t>l</m:t>
                </m:r>
              </m:e>
              <m:sub>
                <m:r>
                  <w:rPr>
                    <w:rFonts w:ascii="Cambria Math" w:hAnsi="Cambria Math"/>
                  </w:rPr>
                  <m:t>1</m:t>
                </m:r>
              </m:sub>
            </m:sSub>
            <m:sSub>
              <m:e>
                <m:r>
                  <w:rPr>
                    <w:rFonts w:ascii="Cambria Math" w:hAnsi="Cambria Math"/>
                  </w:rPr>
                  <m:t>β</m:t>
                </m:r>
              </m:e>
              <m:sub>
                <m:r>
                  <w:rPr>
                    <w:rFonts w:ascii="Cambria Math" w:hAnsi="Cambria Math"/>
                  </w:rPr>
                  <m:t>1</m:t>
                </m:r>
              </m:sub>
            </m:sSub>
            <m:r>
              <w:rPr>
                <w:rFonts w:ascii="Cambria Math" w:hAnsi="Cambria Math"/>
              </w:rPr>
              <m:t>-</m:t>
            </m:r>
            <m:sSub>
              <m:e>
                <m:r>
                  <w:rPr>
                    <w:rFonts w:ascii="Cambria Math" w:hAnsi="Cambria Math"/>
                  </w:rPr>
                  <m:t>l</m:t>
                </m:r>
              </m:e>
              <m:sub>
                <m:r>
                  <w:rPr>
                    <w:rFonts w:ascii="Cambria Math" w:hAnsi="Cambria Math"/>
                  </w:rPr>
                  <m:t>2</m:t>
                </m:r>
              </m:sub>
            </m:sSub>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1</m:t>
                </m:r>
              </m:sub>
            </m:sSub>
          </m:e>
        </m:d>
        <m:r>
          <w:rPr>
            <w:rFonts w:ascii="Cambria Math" w:hAnsi="Cambria Math"/>
          </w:rPr>
          <m:t>=</m:t>
        </m:r>
        <m:d>
          <m:dPr>
            <m:sepChr m:val=","/>
          </m:dPr>
          <m:e>
            <m:sSub>
              <m:e>
                <m:r>
                  <w:rPr>
                    <w:rFonts w:ascii="Cambria Math" w:hAnsi="Cambria Math"/>
                  </w:rPr>
                  <m:t>x</m:t>
                </m:r>
              </m:e>
              <m:sub>
                <m:r>
                  <w:rPr>
                    <w:rFonts w:ascii="Cambria Math" w:hAnsi="Cambria Math"/>
                  </w:rPr>
                  <m:t>3</m:t>
                </m:r>
              </m:sub>
            </m:sSub>
          </m:e>
          <m:e>
            <m:sSub>
              <m:e>
                <m:r>
                  <w:rPr>
                    <w:rFonts w:ascii="Cambria Math" w:hAnsi="Cambria Math"/>
                  </w:rPr>
                  <m:t>β</m:t>
                </m:r>
              </m:e>
              <m:sub>
                <m:r>
                  <w:rPr>
                    <w:rFonts w:ascii="Cambria Math" w:hAnsi="Cambria Math"/>
                  </w:rPr>
                  <m:t>1</m:t>
                </m:r>
              </m:sub>
            </m:sSub>
          </m:e>
        </m:d>
        <m:r>
          <w:rPr>
            <w:rFonts w:ascii="Cambria Math" w:hAnsi="Cambria Math"/>
          </w:rPr>
          <m:t>-</m:t>
        </m:r>
        <m:sSub>
          <m:e>
            <m:r>
              <w:rPr>
                <w:rFonts w:ascii="Cambria Math" w:hAnsi="Cambria Math"/>
              </w:rPr>
              <m:t>l</m:t>
            </m:r>
          </m:e>
          <m:sub>
            <m:r>
              <w:rPr>
                <w:rFonts w:ascii="Cambria Math" w:hAnsi="Cambria Math"/>
              </w:rPr>
              <m:t>1</m:t>
            </m:r>
          </m:sub>
        </m:sSub>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1</m:t>
                </m:r>
              </m:sub>
            </m:sSub>
          </m:e>
        </m:d>
        <m:r>
          <w:rPr>
            <w:rFonts w:ascii="Cambria Math" w:hAnsi="Cambria Math"/>
          </w:rPr>
          <m:t>=0</m:t>
        </m:r>
        <m:sSub>
          <m:e>
            <m:r>
              <w:rPr>
                <w:rFonts w:ascii="Cambria Math" w:hAnsi="Cambria Math"/>
              </w:rPr>
              <m:t>l</m:t>
            </m:r>
          </m:e>
          <m:sub>
            <m:r>
              <w:rPr>
                <w:rFonts w:ascii="Cambria Math" w:hAnsi="Cambria Math"/>
              </w:rPr>
              <m:t>1</m:t>
            </m:r>
          </m:sub>
        </m:sSub>
        <m:r>
          <w:rPr>
            <w:rFonts w:ascii="Cambria Math" w:hAnsi="Cambria Math"/>
          </w:rPr>
          <m:t>=</m:t>
        </m:r>
        <m:f>
          <m:fPr>
            <m:type m:val="bar"/>
          </m:fPr>
          <m:num>
            <m:d>
              <m:dPr>
                <m:sepChr m:val=","/>
              </m:dPr>
              <m:e>
                <m:sSub>
                  <m:e>
                    <m:r>
                      <w:rPr>
                        <w:rFonts w:ascii="Cambria Math" w:hAnsi="Cambria Math"/>
                      </w:rPr>
                      <m:t>x</m:t>
                    </m:r>
                  </m:e>
                  <m:sub>
                    <m:r>
                      <w:rPr>
                        <w:rFonts w:ascii="Cambria Math" w:hAnsi="Cambria Math"/>
                      </w:rPr>
                      <m:t>3</m:t>
                    </m:r>
                  </m:sub>
                </m:sSub>
              </m:e>
              <m:e>
                <m:sSub>
                  <m:e>
                    <m:r>
                      <w:rPr>
                        <w:rFonts w:ascii="Cambria Math" w:hAnsi="Cambria Math"/>
                      </w:rPr>
                      <m:t>β</m:t>
                    </m:r>
                  </m:e>
                  <m:sub>
                    <m:r>
                      <w:rPr>
                        <w:rFonts w:ascii="Cambria Math" w:hAnsi="Cambria Math"/>
                      </w:rPr>
                      <m:t>1</m:t>
                    </m:r>
                  </m:sub>
                </m:sSub>
              </m:e>
            </m:d>
          </m:num>
          <m:den>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1</m:t>
                    </m:r>
                  </m:sub>
                </m:sSub>
              </m:e>
            </m:d>
          </m:den>
        </m:f>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d>
          <m:dPr>
            <m:sepChr m:val=","/>
          </m:dPr>
          <m:e>
            <m:sSub>
              <m:e>
                <m:r>
                  <w:rPr>
                    <w:rFonts w:ascii="Cambria Math" w:hAnsi="Cambria Math"/>
                  </w:rPr>
                  <m:t>x</m:t>
                </m:r>
              </m:e>
              <m:sub>
                <m:r>
                  <w:rPr>
                    <w:rFonts w:ascii="Cambria Math" w:hAnsi="Cambria Math"/>
                  </w:rPr>
                  <m:t>3</m:t>
                </m:r>
              </m:sub>
            </m:sSub>
            <m:r>
              <w:rPr>
                <w:rFonts w:ascii="Cambria Math" w:hAnsi="Cambria Math"/>
              </w:rPr>
              <m:t>-</m:t>
            </m:r>
            <m:sSub>
              <m:e>
                <m:r>
                  <w:rPr>
                    <w:rFonts w:ascii="Cambria Math" w:hAnsi="Cambria Math"/>
                  </w:rPr>
                  <m:t>l</m:t>
                </m:r>
              </m:e>
              <m:sub>
                <m:r>
                  <w:rPr>
                    <w:rFonts w:ascii="Cambria Math" w:hAnsi="Cambria Math"/>
                  </w:rPr>
                  <m:t>1</m:t>
                </m:r>
              </m:sub>
            </m:sSub>
            <m:sSub>
              <m:e>
                <m:r>
                  <w:rPr>
                    <w:rFonts w:ascii="Cambria Math" w:hAnsi="Cambria Math"/>
                  </w:rPr>
                  <m:t>β</m:t>
                </m:r>
              </m:e>
              <m:sub>
                <m:r>
                  <w:rPr>
                    <w:rFonts w:ascii="Cambria Math" w:hAnsi="Cambria Math"/>
                  </w:rPr>
                  <m:t>1</m:t>
                </m:r>
              </m:sub>
            </m:sSub>
            <m:r>
              <w:rPr>
                <w:rFonts w:ascii="Cambria Math" w:hAnsi="Cambria Math"/>
              </w:rPr>
              <m:t>-</m:t>
            </m:r>
            <m:sSub>
              <m:e>
                <m:r>
                  <w:rPr>
                    <w:rFonts w:ascii="Cambria Math" w:hAnsi="Cambria Math"/>
                  </w:rPr>
                  <m:t>l</m:t>
                </m:r>
              </m:e>
              <m:sub>
                <m:r>
                  <w:rPr>
                    <w:rFonts w:ascii="Cambria Math" w:hAnsi="Cambria Math"/>
                  </w:rPr>
                  <m:t>2</m:t>
                </m:r>
              </m:sub>
            </m:sSub>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2</m:t>
                </m:r>
              </m:sub>
            </m:sSub>
          </m:e>
        </m:d>
        <m:r>
          <w:rPr>
            <w:rFonts w:ascii="Cambria Math" w:hAnsi="Cambria Math"/>
          </w:rPr>
          <m:t>=</m:t>
        </m:r>
        <m:d>
          <m:dPr>
            <m:sepChr m:val=","/>
          </m:dPr>
          <m:e>
            <m:sSub>
              <m:e>
                <m:r>
                  <w:rPr>
                    <w:rFonts w:ascii="Cambria Math" w:hAnsi="Cambria Math"/>
                  </w:rPr>
                  <m:t>x</m:t>
                </m:r>
              </m:e>
              <m:sub>
                <m:r>
                  <w:rPr>
                    <w:rFonts w:ascii="Cambria Math" w:hAnsi="Cambria Math"/>
                  </w:rPr>
                  <m:t>3</m:t>
                </m:r>
              </m:sub>
            </m:sSub>
          </m:e>
          <m:e>
            <m:sSub>
              <m:e>
                <m:r>
                  <w:rPr>
                    <w:rFonts w:ascii="Cambria Math" w:hAnsi="Cambria Math"/>
                  </w:rPr>
                  <m:t>β</m:t>
                </m:r>
              </m:e>
              <m:sub>
                <m:r>
                  <w:rPr>
                    <w:rFonts w:ascii="Cambria Math" w:hAnsi="Cambria Math"/>
                  </w:rPr>
                  <m:t>2</m:t>
                </m:r>
              </m:sub>
            </m:sSub>
          </m:e>
        </m:d>
        <m:r>
          <w:rPr>
            <w:rFonts w:ascii="Cambria Math" w:hAnsi="Cambria Math"/>
          </w:rPr>
          <m:t>-</m:t>
        </m:r>
        <m:sSub>
          <m:e>
            <m:r>
              <w:rPr>
                <w:rFonts w:ascii="Cambria Math" w:hAnsi="Cambria Math"/>
              </w:rPr>
              <m:t>l</m:t>
            </m:r>
          </m:e>
          <m:sub>
            <m:r>
              <w:rPr>
                <w:rFonts w:ascii="Cambria Math" w:hAnsi="Cambria Math"/>
              </w:rPr>
              <m:t>2</m:t>
            </m:r>
          </m:sub>
        </m:sSub>
        <m:d>
          <m:dPr>
            <m:sepChr m:val=","/>
          </m:dPr>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2</m:t>
                </m:r>
              </m:sub>
            </m:sSub>
          </m:e>
        </m:d>
        <m:r>
          <w:rPr>
            <w:rFonts w:ascii="Cambria Math" w:hAnsi="Cambria Math"/>
          </w:rPr>
          <m:t>=0</m:t>
        </m:r>
        <m:sSub>
          <m:e>
            <m:r>
              <w:rPr>
                <w:rFonts w:ascii="Cambria Math" w:hAnsi="Cambria Math"/>
              </w:rPr>
              <m:t>l</m:t>
            </m:r>
          </m:e>
          <m:sub>
            <m:r>
              <w:rPr>
                <w:rFonts w:ascii="Cambria Math" w:hAnsi="Cambria Math"/>
              </w:rPr>
              <m:t>2</m:t>
            </m:r>
          </m:sub>
        </m:sSub>
        <m:r>
          <w:rPr>
            <w:rFonts w:ascii="Cambria Math" w:hAnsi="Cambria Math"/>
          </w:rPr>
          <m:t>=</m:t>
        </m:r>
        <m:f>
          <m:fPr>
            <m:type m:val="bar"/>
          </m:fPr>
          <m:num>
            <m:d>
              <m:dPr>
                <m:sepChr m:val=","/>
              </m:dPr>
              <m:e>
                <m:sSub>
                  <m:e>
                    <m:r>
                      <w:rPr>
                        <w:rFonts w:ascii="Cambria Math" w:hAnsi="Cambria Math"/>
                      </w:rPr>
                      <m:t>x</m:t>
                    </m:r>
                  </m:e>
                  <m:sub>
                    <m:r>
                      <w:rPr>
                        <w:rFonts w:ascii="Cambria Math" w:hAnsi="Cambria Math"/>
                      </w:rPr>
                      <m:t>3</m:t>
                    </m:r>
                  </m:sub>
                </m:sSub>
              </m:e>
              <m:e>
                <m:sSub>
                  <m:e>
                    <m:r>
                      <w:rPr>
                        <w:rFonts w:ascii="Cambria Math" w:hAnsi="Cambria Math"/>
                      </w:rPr>
                      <m:t>β</m:t>
                    </m:r>
                  </m:e>
                  <m:sub>
                    <m:r>
                      <w:rPr>
                        <w:rFonts w:ascii="Cambria Math" w:hAnsi="Cambria Math"/>
                      </w:rPr>
                      <m:t>2</m:t>
                    </m:r>
                  </m:sub>
                </m:sSub>
              </m:e>
            </m:d>
          </m:num>
          <m:den>
            <m:d>
              <m:dPr>
                <m:sepChr m:val=","/>
              </m:dPr>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2</m:t>
                    </m:r>
                  </m:sub>
                </m:sSub>
              </m:e>
            </m:d>
          </m:den>
        </m:f>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故：</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3</m:t>
            </m:r>
          </m:sub>
        </m:sSub>
        <m:r>
          <w:rPr>
            <w:rFonts w:ascii="Cambria Math" w:hAnsi="Cambria Math"/>
          </w:rPr>
          <m:t>=</m:t>
        </m:r>
        <m:sSub>
          <m:e>
            <m:r>
              <w:rPr>
                <w:rFonts w:ascii="Cambria Math" w:hAnsi="Cambria Math"/>
              </w:rPr>
              <m:t>x</m:t>
            </m:r>
          </m:e>
          <m:sub>
            <m:r>
              <w:rPr>
                <w:rFonts w:ascii="Cambria Math" w:hAnsi="Cambria Math"/>
              </w:rPr>
              <m:t>3</m:t>
            </m:r>
          </m:sub>
        </m:sSub>
        <m:r>
          <w:rPr>
            <w:rFonts w:ascii="Cambria Math" w:hAnsi="Cambria Math"/>
          </w:rPr>
          <m:t>-</m:t>
        </m:r>
        <m:f>
          <m:fPr>
            <m:type m:val="bar"/>
          </m:fPr>
          <m:num>
            <m:d>
              <m:dPr>
                <m:sepChr m:val=","/>
              </m:dPr>
              <m:e>
                <m:sSub>
                  <m:e>
                    <m:r>
                      <w:rPr>
                        <w:rFonts w:ascii="Cambria Math" w:hAnsi="Cambria Math"/>
                      </w:rPr>
                      <m:t>x</m:t>
                    </m:r>
                  </m:e>
                  <m:sub>
                    <m:r>
                      <w:rPr>
                        <w:rFonts w:ascii="Cambria Math" w:hAnsi="Cambria Math"/>
                      </w:rPr>
                      <m:t>3</m:t>
                    </m:r>
                  </m:sub>
                </m:sSub>
              </m:e>
              <m:e>
                <m:sSub>
                  <m:e>
                    <m:r>
                      <w:rPr>
                        <w:rFonts w:ascii="Cambria Math" w:hAnsi="Cambria Math"/>
                      </w:rPr>
                      <m:t>β</m:t>
                    </m:r>
                  </m:e>
                  <m:sub>
                    <m:r>
                      <w:rPr>
                        <w:rFonts w:ascii="Cambria Math" w:hAnsi="Cambria Math"/>
                      </w:rPr>
                      <m:t>2</m:t>
                    </m:r>
                  </m:sub>
                </m:sSub>
              </m:e>
            </m:d>
          </m:num>
          <m:den>
            <m:d>
              <m:dPr>
                <m:sepChr m:val=","/>
              </m:dPr>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2</m:t>
                    </m:r>
                  </m:sub>
                </m:sSub>
              </m:e>
            </m:d>
          </m:den>
        </m:f>
        <m:sSub>
          <m:e>
            <m:r>
              <w:rPr>
                <w:rFonts w:ascii="Cambria Math" w:hAnsi="Cambria Math"/>
              </w:rPr>
              <m:t>β</m:t>
            </m:r>
          </m:e>
          <m:sub>
            <m:r>
              <w:rPr>
                <w:rFonts w:ascii="Cambria Math" w:hAnsi="Cambria Math"/>
              </w:rPr>
              <m:t>2</m:t>
            </m:r>
          </m:sub>
        </m:sSub>
        <m:r>
          <w:rPr>
            <w:rFonts w:ascii="Cambria Math" w:hAnsi="Cambria Math"/>
          </w:rPr>
          <m:t>-</m:t>
        </m:r>
        <m:f>
          <m:fPr>
            <m:type m:val="bar"/>
          </m:fPr>
          <m:num>
            <m:d>
              <m:dPr>
                <m:sepChr m:val=","/>
              </m:dPr>
              <m:e>
                <m:sSub>
                  <m:e>
                    <m:r>
                      <w:rPr>
                        <w:rFonts w:ascii="Cambria Math" w:hAnsi="Cambria Math"/>
                      </w:rPr>
                      <m:t>x</m:t>
                    </m:r>
                  </m:e>
                  <m:sub>
                    <m:r>
                      <w:rPr>
                        <w:rFonts w:ascii="Cambria Math" w:hAnsi="Cambria Math"/>
                      </w:rPr>
                      <m:t>3</m:t>
                    </m:r>
                  </m:sub>
                </m:sSub>
              </m:e>
              <m:e>
                <m:sSub>
                  <m:e>
                    <m:r>
                      <w:rPr>
                        <w:rFonts w:ascii="Cambria Math" w:hAnsi="Cambria Math"/>
                      </w:rPr>
                      <m:t>β</m:t>
                    </m:r>
                  </m:e>
                  <m:sub>
                    <m:r>
                      <w:rPr>
                        <w:rFonts w:ascii="Cambria Math" w:hAnsi="Cambria Math"/>
                      </w:rPr>
                      <m:t>1</m:t>
                    </m:r>
                  </m:sub>
                </m:sSub>
              </m:e>
            </m:d>
          </m:num>
          <m:den>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1</m:t>
                    </m:r>
                  </m:sub>
                </m:sSub>
              </m:e>
            </m:d>
          </m:den>
        </m:f>
        <m:sSub>
          <m:e>
            <m:r>
              <w:rPr>
                <w:rFonts w:ascii="Cambria Math" w:hAnsi="Cambria Math"/>
              </w:rPr>
              <m:t>β</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w:t>
      </w:r>
      <w:bookmarkEnd w:id="1037"/>
    </w:p>
    <w:p>
      <w:pPr>
        <w:pStyle w:val="一级有序列表"/>
        <w:pageBreakBefore w:val="off"/>
        <w:numPr>
          <w:ilvl w:val="0"/>
          <w:numId w:val="6"/>
        </w:numPr>
        <w:tabs/>
        <w:wordWrap w:val="on"/>
        <w:spacing w:before="0" w:after="0" w:line="288" w:lineRule="auto"/>
        <w:ind w:hanging="440" w:left="440" w:right="0"/>
        <w:jc w:val="left"/>
        <w:textAlignment w:val="auto"/>
        <w:rPr>
          <w:sz w:val="28"/>
        </w:rPr>
      </w:pPr>
      <w:bookmarkStart w:name="" w:id="1038"/>
      <w:r>
        <w:rPr>
          <w:rFonts w:ascii="Source Han Sans CN" w:hAnsi="Source Han Sans CN" w:cs="Source Han Sans CN" w:eastAsia="Source Han Sans CN"/>
          <w:sz w:val="28"/>
          <w:spacing w:val="0"/>
          <w:b w:val="off"/>
          <w:i w:val="off"/>
        </w:rPr>
        <w:t>单位化过程：</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m:rPr>
                <m:sty m:val="bi"/>
              </m:rPr>
              <w:rPr>
                <w:rFonts w:ascii="Cambria Math" w:hAnsi="Cambria Math"/>
              </w:rPr>
              <m:t>γ</m:t>
            </m:r>
          </m:e>
          <m:sub>
            <m:r>
              <w:rPr>
                <w:rFonts w:ascii="Cambria Math" w:hAnsi="Cambria Math"/>
              </w:rPr>
              <m:t>i</m:t>
            </m:r>
          </m:sub>
        </m:sSub>
        <m:r>
          <w:rPr>
            <w:rFonts w:ascii="Cambria Math" w:hAnsi="Cambria Math"/>
          </w:rPr>
          <m:t>=</m:t>
        </m:r>
        <m:f>
          <m:fPr>
            <m:type m:val="bar"/>
          </m:fPr>
          <m:num>
            <m:r>
              <w:rPr>
                <w:rFonts w:ascii="Cambria Math" w:hAnsi="Cambria Math"/>
              </w:rPr>
              <m:t>1</m:t>
            </m:r>
          </m:num>
          <m:den>
            <m:r>
              <w:rPr>
                <w:rFonts w:ascii="Cambria Math" w:hAnsi="Cambria Math"/>
              </w:rPr>
              <m:t>‖</m:t>
            </m:r>
            <m:sSub>
              <m:e>
                <m:r>
                  <m:rPr>
                    <m:sty m:val="bi"/>
                  </m:rPr>
                  <w:rPr>
                    <w:rFonts w:ascii="Cambria Math" w:hAnsi="Cambria Math"/>
                  </w:rPr>
                  <m:t>β</m:t>
                </m:r>
              </m:e>
              <m:sub>
                <m:r>
                  <w:rPr>
                    <w:rFonts w:ascii="Cambria Math" w:hAnsi="Cambria Math"/>
                  </w:rPr>
                  <m:t>i</m:t>
                </m:r>
              </m:sub>
            </m:sSub>
            <m:r>
              <w:rPr>
                <w:rFonts w:ascii="Cambria Math" w:hAnsi="Cambria Math"/>
              </w:rPr>
              <m:t>‖</m:t>
            </m:r>
          </m:den>
        </m:f>
        <m:sSub>
          <m:e>
            <m:r>
              <m:rPr>
                <m:sty m:val="bi"/>
              </m:rPr>
              <w:rPr>
                <w:rFonts w:ascii="Cambria Math" w:hAnsi="Cambria Math"/>
              </w:rPr>
              <m:t>β</m:t>
            </m:r>
          </m:e>
          <m:sub>
            <m:r>
              <w:rPr>
                <w:rFonts w:ascii="Cambria Math" w:hAnsi="Cambria Math"/>
              </w:rPr>
              <m:t>i</m:t>
            </m:r>
          </m:sub>
        </m:sSub>
        <m:r>
          <w:rPr>
            <w:rFonts w:ascii="Cambria Math" w:hAnsi="Cambria Math"/>
          </w:rPr>
          <m:t>,</m:t>
        </m:r>
        <m:r>
          <w:rPr>
            <w:rFonts w:ascii="Cambria Math" w:hAnsi="Cambria Math"/>
          </w:rPr>
          <m:t>i=1,2,3</m:t>
        </m:r>
      </m:oMath>
      <w:r>
        <w:rPr>
          <w:rFonts w:ascii="Source Han Sans CN" w:hAnsi="Source Han Sans CN" w:cs="Source Han Sans CN" w:eastAsia="Source Han Sans CN"/>
          <w:sz w:val="28"/>
          <w:spacing w:val="0"/>
          <w:b w:val="off"/>
          <w:i w:val="off"/>
        </w:rPr>
        <w:t xml:space="preserve"> </w:t>
      </w:r>
      <w:bookmarkEnd w:id="1038"/>
    </w:p>
    <w:p>
      <w:pPr>
        <w:pStyle w:val="正文二级标题"/>
        <w:pageBreakBefore w:val="off"/>
        <w:tabs/>
        <w:wordWrap w:val="on"/>
        <w:spacing w:before="100" w:after="40" w:line="240" w:lineRule="auto"/>
        <w:ind w:left="0" w:right="0"/>
        <w:jc w:val="left"/>
        <w:textAlignment w:val="auto"/>
        <w:rPr>
          <w:sz w:val="36"/>
        </w:rPr>
      </w:pPr>
      <w:bookmarkStart w:name="ebd2c2bf838a495bb0da4c129d3e10f7" w:id="1039"/>
      <w:r>
        <w:rPr>
          <w:rFonts w:ascii="Source Han Sans CN Medium" w:hAnsi="Source Han Sans CN Medium" w:cs="Source Han Sans CN Medium" w:eastAsia="Source Han Sans CN Medium"/>
          <w:sz w:val="36"/>
          <w:spacing w:val="0"/>
          <w:color w:val="0d0d0d"/>
          <w:b w:val="off"/>
          <w:i w:val="off"/>
        </w:rPr>
        <w:t>几何意义</w:t>
      </w:r>
      <w:bookmarkEnd w:id="1039"/>
    </w:p>
    <w:p>
      <w:pPr>
        <w:pStyle w:val="公式正文"/>
        <w:pageBreakBefore w:val="off"/>
        <w:tabs/>
        <w:wordWrap w:val="on"/>
        <w:spacing w:before="0" w:after="0" w:line="288" w:lineRule="auto"/>
        <w:ind w:left="0" w:right="0"/>
        <w:jc w:val="left"/>
        <w:textAlignment w:val="auto"/>
        <w:rPr>
          <w:sz w:val="28"/>
        </w:rPr>
      </w:pPr>
      <w:bookmarkStart w:name="2eb3e98bb0d24dbca0b3876d632a7664" w:id="1040"/>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3</m:t>
            </m:r>
          </m:sub>
        </m:sSub>
      </m:oMath>
      <w:r>
        <w:rPr>
          <w:rFonts w:ascii="Source Han Sans CN" w:hAnsi="Source Han Sans CN" w:cs="Source Han Sans CN" w:eastAsia="Source Han Sans CN"/>
          <w:sz w:val="28"/>
          <w:spacing w:val="0"/>
          <w:color w:val="000000"/>
          <w:b w:val="off"/>
          <w:i w:val="off"/>
        </w:rPr>
        <w:t xml:space="preserve">  是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3</m:t>
            </m:r>
          </m:sub>
        </m:sSub>
      </m:oMath>
      <w:r>
        <w:rPr>
          <w:rFonts w:ascii="Source Han Sans CN" w:hAnsi="Source Han Sans CN" w:cs="Source Han Sans CN" w:eastAsia="Source Han Sans CN"/>
          <w:sz w:val="28"/>
          <w:spacing w:val="0"/>
          <w:color w:val="000000"/>
          <w:b w:val="off"/>
          <w:i w:val="off"/>
        </w:rPr>
        <w:t xml:space="preserve">  减去其在由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r>
          <w:rPr>
            <w:rFonts w:ascii="Cambria Math" w:hAnsi="Cambria Math"/>
          </w:rPr>
          <m:t>,</m:t>
        </m:r>
        <m:sSub>
          <m:e>
            <m:r>
              <w:rPr>
                <w:rFonts w:ascii="Cambria Math" w:hAnsi="Cambria Math"/>
              </w:rPr>
              <m:t>β</m:t>
            </m:r>
          </m:e>
          <m:sub>
            <m:r>
              <w:rPr>
                <w:rFonts w:ascii="Cambria Math" w:hAnsi="Cambria Math"/>
              </w:rPr>
              <m:t>2</m:t>
            </m:r>
          </m:sub>
        </m:sSub>
      </m:oMath>
      <w:r>
        <w:rPr>
          <w:rFonts w:ascii="Source Han Sans CN" w:hAnsi="Source Han Sans CN" w:cs="Source Han Sans CN" w:eastAsia="Source Han Sans CN"/>
          <w:sz w:val="28"/>
          <w:spacing w:val="0"/>
          <w:color w:val="000000"/>
          <w:b w:val="off"/>
          <w:i w:val="off"/>
        </w:rPr>
        <w:t xml:space="preserve">  张成的平面上的投影分量，从而保证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3</m:t>
            </m:r>
          </m:sub>
        </m:sSub>
      </m:oMath>
      <w:r>
        <w:rPr>
          <w:rFonts w:ascii="Source Han Sans CN" w:hAnsi="Source Han Sans CN" w:cs="Source Han Sans CN" w:eastAsia="Source Han Sans CN"/>
          <w:sz w:val="28"/>
          <w:spacing w:val="0"/>
          <w:color w:val="000000"/>
          <w:b w:val="off"/>
          <w:i w:val="off"/>
        </w:rPr>
        <w:t xml:space="preserve">  与该平面垂直。</w:t>
      </w:r>
      <w:bookmarkEnd w:id="1040"/>
    </w:p>
    <w:p>
      <w:pPr>
        <w:pStyle w:val="正文一级标题"/>
        <w:pageBreakBefore w:val="off"/>
        <w:tabs/>
        <w:wordWrap w:val="on"/>
        <w:spacing w:before="0" w:after="300" w:line="240" w:lineRule="auto"/>
        <w:ind w:left="0" w:right="0"/>
        <w:jc w:val="center"/>
        <w:textAlignment w:val="auto"/>
        <w:rPr>
          <w:sz w:val="40"/>
        </w:rPr>
      </w:pPr>
      <w:bookmarkStart w:name="404d9bd3fb264b9fb53e971d1a6c4fcc" w:id="1041"/>
      <w:r>
        <w:rPr>
          <w:rFonts w:ascii="Source Han Sans CN Medium" w:hAnsi="Source Han Sans CN Medium" w:cs="Source Han Sans CN Medium" w:eastAsia="Source Han Sans CN Medium"/>
          <w:sz w:val="40"/>
          <w:spacing w:val="0"/>
          <w:color w:val="000000"/>
          <w:b w:val="off"/>
          <w:i w:val="off"/>
        </w:rPr>
        <w:t xml:space="preserve">施密特正交化公式记忆与考研常见情形 </w:t>
      </w:r>
      <w:bookmarkEnd w:id="1041"/>
    </w:p>
    <w:p>
      <w:pPr>
        <w:pageBreakBefore w:val="off"/>
        <w:tabs/>
        <w:wordWrap w:val="on"/>
        <w:spacing w:before="0" w:after="100" w:line="240" w:lineRule="auto"/>
        <w:ind w:left="0" w:right="0"/>
        <w:jc w:val="left"/>
        <w:textAlignment w:val="auto"/>
      </w:pPr>
      <w:bookmarkStart w:name="" w:id="1042"/>
      <w:r>
        <w:drawing>
          <wp:inline distL="0" distR="0" distT="0" distB="0">
            <wp:extent cx="5270500" cy="2946400"/>
            <wp:docPr id="10" name="Drawing 10"/>
            <a:graphic xmlns:a="http://schemas.openxmlformats.org/drawingml/2006/main">
              <a:graphicData uri="http://schemas.openxmlformats.org/drawingml/2006/picture">
                <pic:pic xmlns:pic="http://schemas.openxmlformats.org/drawingml/2006/picture">
                  <pic:nvPicPr>
                    <pic:cNvPr id="0" name="Picture 9"/>
                    <pic:cNvPicPr>
                      <a:picLocks noChangeAspect="true"/>
                    </pic:cNvPicPr>
                  </pic:nvPicPr>
                  <pic:blipFill>
                    <a:blip r:embed="rId9"/>
                    <a:stretch>
                      <a:fillRect/>
                    </a:stretch>
                  </pic:blipFill>
                  <pic:spPr>
                    <a:xfrm>
                      <a:off x="0" y="0"/>
                      <a:ext cx="5270500" cy="2946400"/>
                    </a:xfrm>
                    <a:prstGeom prst="rect">
                      <a:avLst/>
                    </a:prstGeom>
                  </pic:spPr>
                </pic:pic>
              </a:graphicData>
            </a:graphic>
          </wp:inline>
        </w:drawing>
      </w:r>
      <w:bookmarkEnd w:id="1042"/>
    </w:p>
    <w:p>
      <w:pPr>
        <w:pStyle w:val="正文二级标题"/>
        <w:pageBreakBefore w:val="off"/>
        <w:tabs/>
        <w:wordWrap w:val="on"/>
        <w:spacing w:before="100" w:after="40" w:line="240" w:lineRule="auto"/>
        <w:ind w:left="0" w:right="0"/>
        <w:jc w:val="left"/>
        <w:textAlignment w:val="auto"/>
        <w:rPr>
          <w:sz w:val="36"/>
        </w:rPr>
      </w:pPr>
      <w:bookmarkStart w:name="f2cb83b64ced49e0b65e901b7f772030" w:id="1043"/>
      <w:r>
        <w:rPr>
          <w:rFonts w:ascii="Source Han Sans CN Medium" w:hAnsi="Source Han Sans CN Medium" w:cs="Source Han Sans CN Medium" w:eastAsia="Source Han Sans CN Medium"/>
          <w:sz w:val="36"/>
          <w:spacing w:val="0"/>
          <w:color w:val="0d0d0d"/>
          <w:b w:val="off"/>
          <w:i w:val="off"/>
        </w:rPr>
        <w:t>公式记忆技巧</w:t>
      </w:r>
      <w:bookmarkEnd w:id="1043"/>
    </w:p>
    <w:p>
      <w:pPr>
        <w:pStyle w:val="一级无序列表"/>
        <w:pageBreakBefore w:val="off"/>
        <w:numPr>
          <w:ilvl w:val="0"/>
          <w:numId w:val="8"/>
        </w:numPr>
        <w:tabs/>
        <w:wordWrap w:val="on"/>
        <w:spacing w:before="0" w:after="0" w:line="288" w:lineRule="auto"/>
        <w:ind w:hanging="440" w:left="440" w:right="0"/>
        <w:jc w:val="left"/>
        <w:textAlignment w:val="auto"/>
        <w:rPr>
          <w:sz w:val="28"/>
        </w:rPr>
      </w:pPr>
      <w:bookmarkStart w:name="082e5e91-44fe-4faa-ac10-cd3c18899d91" w:id="1044"/>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oMath>
      <w:r>
        <w:rPr>
          <w:rFonts w:ascii="Source Han Sans CN" w:hAnsi="Source Han Sans CN" w:cs="Source Han Sans CN" w:eastAsia="Source Han Sans CN"/>
          <w:sz w:val="28"/>
          <w:spacing w:val="0"/>
          <w:color w:val="0d0d0d"/>
          <w:b w:val="off"/>
          <w:i w:val="off"/>
        </w:rPr>
        <w:t xml:space="preserve"> ：直接取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1</m:t>
            </m:r>
          </m:sub>
        </m:sSub>
      </m:oMath>
      <w:r>
        <w:rPr>
          <w:rFonts w:ascii="Source Han Sans CN" w:hAnsi="Source Han Sans CN" w:cs="Source Han Sans CN" w:eastAsia="Source Han Sans CN"/>
          <w:sz w:val="28"/>
          <w:spacing w:val="0"/>
          <w:color w:val="0d0d0d"/>
          <w:b w:val="off"/>
          <w:i w:val="off"/>
        </w:rPr>
        <w:t xml:space="preserve"> 。</w:t>
      </w:r>
      <w:bookmarkEnd w:id="1044"/>
    </w:p>
    <w:p>
      <w:pPr>
        <w:pStyle w:val="一级无序列表"/>
        <w:pageBreakBefore w:val="off"/>
        <w:numPr>
          <w:ilvl w:val="0"/>
          <w:numId w:val="8"/>
        </w:numPr>
        <w:tabs/>
        <w:wordWrap w:val="on"/>
        <w:spacing w:before="0" w:after="0" w:line="288" w:lineRule="auto"/>
        <w:ind w:hanging="440" w:left="440" w:right="0"/>
        <w:jc w:val="left"/>
        <w:textAlignment w:val="auto"/>
        <w:rPr>
          <w:sz w:val="28"/>
        </w:rPr>
      </w:pPr>
      <w:bookmarkStart w:name="c88a7da6-f3e3-46d0-a9ca-9cc4740f9a11" w:id="1045"/>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2</m:t>
            </m:r>
          </m:sub>
        </m:sSub>
      </m:oMath>
      <w:r>
        <w:rPr>
          <w:rFonts w:ascii="Source Han Sans CN" w:hAnsi="Source Han Sans CN" w:cs="Source Han Sans CN" w:eastAsia="Source Han Sans CN"/>
          <w:sz w:val="28"/>
          <w:spacing w:val="0"/>
          <w:color w:val="0d0d0d"/>
          <w:b w:val="off"/>
          <w:i w:val="off"/>
        </w:rPr>
        <w:t xml:space="preserve"> ：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2</m:t>
            </m:r>
          </m:sub>
        </m:sSub>
      </m:oMath>
      <w:r>
        <w:rPr>
          <w:rFonts w:ascii="Source Han Sans CN" w:hAnsi="Source Han Sans CN" w:cs="Source Han Sans CN" w:eastAsia="Source Han Sans CN"/>
          <w:sz w:val="28"/>
          <w:spacing w:val="0"/>
          <w:color w:val="0d0d0d"/>
          <w:b w:val="off"/>
          <w:i w:val="off"/>
        </w:rPr>
        <w:t xml:space="preserve">  减去“投影项”。投影项分子为  </w:t>
      </w:r>
      <w:r>
        <w:t xml:space="preserve"> </w:t>
      </w:r>
      <m:oMath xmlns:m="http://schemas.openxmlformats.org/officeDocument/2006/math" xmlns:mml="http://www.w3.org/1998/Math/MathML">
        <m:d>
          <m:dPr>
            <m:sepChr m:val=","/>
          </m:dPr>
          <m:e>
            <m:sSub>
              <m:e>
                <m:r>
                  <w:rPr>
                    <w:rFonts w:ascii="Cambria Math" w:hAnsi="Cambria Math"/>
                  </w:rPr>
                  <m:t>x</m:t>
                </m:r>
              </m:e>
              <m:sub>
                <m:r>
                  <w:rPr>
                    <w:rFonts w:ascii="Cambria Math" w:hAnsi="Cambria Math"/>
                  </w:rPr>
                  <m:t>2</m:t>
                </m:r>
              </m:sub>
            </m:sSub>
          </m:e>
          <m:e>
            <m:sSub>
              <m:e>
                <m:r>
                  <w:rPr>
                    <w:rFonts w:ascii="Cambria Math" w:hAnsi="Cambria Math"/>
                  </w:rPr>
                  <m:t>β</m:t>
                </m:r>
              </m:e>
              <m:sub>
                <m:r>
                  <w:rPr>
                    <w:rFonts w:ascii="Cambria Math" w:hAnsi="Cambria Math"/>
                  </w:rPr>
                  <m:t>1</m:t>
                </m:r>
              </m:sub>
            </m:sSub>
          </m:e>
        </m:d>
      </m:oMath>
      <w:r>
        <w:rPr>
          <w:rFonts w:ascii="Source Han Sans CN" w:hAnsi="Source Han Sans CN" w:cs="Source Han Sans CN" w:eastAsia="Source Han Sans CN"/>
          <w:sz w:val="28"/>
          <w:spacing w:val="0"/>
          <w:color w:val="0d0d0d"/>
          <w:b w:val="off"/>
          <w:i w:val="off"/>
        </w:rPr>
        <w:t xml:space="preserve"> ，分母为  </w:t>
      </w:r>
      <w:r>
        <w:t xml:space="preserve"> </w:t>
      </w:r>
      <m:oMath xmlns:m="http://schemas.openxmlformats.org/officeDocument/2006/math" xmlns:mml="http://www.w3.org/1998/Math/MathML">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1</m:t>
                </m:r>
              </m:sub>
            </m:sSub>
          </m:e>
        </m:d>
      </m:oMath>
      <w:r>
        <w:rPr>
          <w:rFonts w:ascii="Source Han Sans CN" w:hAnsi="Source Han Sans CN" w:cs="Source Han Sans CN" w:eastAsia="Source Han Sans CN"/>
          <w:sz w:val="28"/>
          <w:spacing w:val="0"/>
          <w:color w:val="0d0d0d"/>
          <w:b w:val="off"/>
          <w:i w:val="off"/>
        </w:rPr>
        <w:t xml:space="preserve"> ，基底为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oMath>
      <w:r>
        <w:rPr>
          <w:rFonts w:ascii="Source Han Sans CN" w:hAnsi="Source Han Sans CN" w:cs="Source Han Sans CN" w:eastAsia="Source Han Sans CN"/>
          <w:sz w:val="28"/>
          <w:spacing w:val="0"/>
          <w:color w:val="0d0d0d"/>
          <w:b w:val="off"/>
          <w:i w:val="off"/>
        </w:rPr>
        <w:t xml:space="preserve"> 。</w:t>
      </w:r>
      <w:bookmarkEnd w:id="1045"/>
    </w:p>
    <w:p>
      <w:pPr>
        <w:pStyle w:val="一级无序列表"/>
        <w:pageBreakBefore w:val="off"/>
        <w:numPr>
          <w:ilvl w:val="0"/>
          <w:numId w:val="8"/>
        </w:numPr>
        <w:tabs/>
        <w:wordWrap w:val="on"/>
        <w:spacing w:before="0" w:after="0" w:line="288" w:lineRule="auto"/>
        <w:ind w:hanging="440" w:left="440" w:right="0"/>
        <w:jc w:val="left"/>
        <w:textAlignment w:val="auto"/>
        <w:rPr>
          <w:sz w:val="28"/>
        </w:rPr>
      </w:pPr>
      <w:bookmarkStart w:name="665d8cec-129c-4166-a80e-55ddd743dcf3" w:id="1046"/>
      <w:r>
        <w:rPr>
          <w:rFonts w:ascii="Source Han Sans CN" w:hAnsi="Source Han Sans CN" w:cs="Source Han Sans CN" w:eastAsia="Source Han Sans CN"/>
          <w:sz w:val="28"/>
          <w:spacing w:val="0"/>
          <w:color w:val="0d0d0d"/>
          <w:b w:val="off"/>
          <w:i w:val="off"/>
        </w:rPr>
        <w:t xml:space="preserve">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3</m:t>
            </m:r>
          </m:sub>
        </m:sSub>
      </m:oMath>
      <w:r>
        <w:rPr>
          <w:rFonts w:ascii="Source Han Sans CN" w:hAnsi="Source Han Sans CN" w:cs="Source Han Sans CN" w:eastAsia="Source Han Sans CN"/>
          <w:sz w:val="28"/>
          <w:spacing w:val="0"/>
          <w:color w:val="0d0d0d"/>
          <w:b w:val="off"/>
          <w:i w:val="off"/>
        </w:rPr>
        <w:t xml:space="preserve"> ：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3</m:t>
            </m:r>
          </m:sub>
        </m:sSub>
      </m:oMath>
      <w:r>
        <w:rPr>
          <w:rFonts w:ascii="Source Han Sans CN" w:hAnsi="Source Han Sans CN" w:cs="Source Han Sans CN" w:eastAsia="Source Han Sans CN"/>
          <w:sz w:val="28"/>
          <w:spacing w:val="0"/>
          <w:color w:val="0d0d0d"/>
          <w:b w:val="off"/>
          <w:i w:val="off"/>
        </w:rPr>
        <w:t xml:space="preserve">  减去两个“投影项”。</w:t>
      </w:r>
      <w:bookmarkEnd w:id="1046"/>
    </w:p>
    <w:p>
      <w:pPr>
        <w:pStyle w:val="一级无序列表"/>
        <w:pageBreakBefore w:val="off"/>
        <w:numPr>
          <w:ilvl w:val="1"/>
          <w:numId w:val="9"/>
        </w:numPr>
        <w:tabs/>
        <w:wordWrap w:val="on"/>
        <w:spacing w:before="0" w:after="0" w:line="288" w:lineRule="auto"/>
        <w:ind w:hanging="440" w:left="880" w:right="0"/>
        <w:jc w:val="left"/>
        <w:textAlignment w:val="auto"/>
        <w:rPr>
          <w:sz w:val="28"/>
        </w:rPr>
      </w:pPr>
      <w:bookmarkStart w:name="0ae3ab37-dd82-43b6-9fca-6c8847681979" w:id="1047"/>
      <w:r>
        <w:rPr>
          <w:rFonts w:ascii="Source Han Sans CN" w:hAnsi="Source Han Sans CN" w:cs="Source Han Sans CN" w:eastAsia="Source Han Sans CN"/>
          <w:sz w:val="28"/>
          <w:spacing w:val="0"/>
          <w:color w:val="0d0d0d"/>
          <w:b w:val="off"/>
          <w:i w:val="off"/>
        </w:rPr>
        <w:t xml:space="preserve">第一项：分子  </w:t>
      </w:r>
      <w:r>
        <w:t xml:space="preserve"> </w:t>
      </w:r>
      <m:oMath xmlns:m="http://schemas.openxmlformats.org/officeDocument/2006/math" xmlns:mml="http://www.w3.org/1998/Math/MathML">
        <m:d>
          <m:dPr>
            <m:sepChr m:val=","/>
          </m:dPr>
          <m:e>
            <m:sSub>
              <m:e>
                <m:r>
                  <w:rPr>
                    <w:rFonts w:ascii="Cambria Math" w:hAnsi="Cambria Math"/>
                  </w:rPr>
                  <m:t>x</m:t>
                </m:r>
              </m:e>
              <m:sub>
                <m:r>
                  <w:rPr>
                    <w:rFonts w:ascii="Cambria Math" w:hAnsi="Cambria Math"/>
                  </w:rPr>
                  <m:t>3</m:t>
                </m:r>
              </m:sub>
            </m:sSub>
          </m:e>
          <m:e>
            <m:sSub>
              <m:e>
                <m:r>
                  <w:rPr>
                    <w:rFonts w:ascii="Cambria Math" w:hAnsi="Cambria Math"/>
                  </w:rPr>
                  <m:t>β</m:t>
                </m:r>
              </m:e>
              <m:sub>
                <m:r>
                  <w:rPr>
                    <w:rFonts w:ascii="Cambria Math" w:hAnsi="Cambria Math"/>
                  </w:rPr>
                  <m:t>2</m:t>
                </m:r>
              </m:sub>
            </m:sSub>
          </m:e>
        </m:d>
      </m:oMath>
      <w:r>
        <w:rPr>
          <w:rFonts w:ascii="Source Han Sans CN" w:hAnsi="Source Han Sans CN" w:cs="Source Han Sans CN" w:eastAsia="Source Han Sans CN"/>
          <w:sz w:val="28"/>
          <w:spacing w:val="0"/>
          <w:color w:val="0d0d0d"/>
          <w:b w:val="off"/>
          <w:i w:val="off"/>
        </w:rPr>
        <w:t xml:space="preserve"> ，分母  </w:t>
      </w:r>
      <w:r>
        <w:t xml:space="preserve"> </w:t>
      </w:r>
      <m:oMath xmlns:m="http://schemas.openxmlformats.org/officeDocument/2006/math" xmlns:mml="http://www.w3.org/1998/Math/MathML">
        <m:d>
          <m:dPr>
            <m:sepChr m:val=","/>
          </m:dPr>
          <m:e>
            <m:sSub>
              <m:e>
                <m:r>
                  <w:rPr>
                    <w:rFonts w:ascii="Cambria Math" w:hAnsi="Cambria Math"/>
                  </w:rPr>
                  <m:t>β</m:t>
                </m:r>
              </m:e>
              <m:sub>
                <m:r>
                  <w:rPr>
                    <w:rFonts w:ascii="Cambria Math" w:hAnsi="Cambria Math"/>
                  </w:rPr>
                  <m:t>2</m:t>
                </m:r>
              </m:sub>
            </m:sSub>
          </m:e>
          <m:e>
            <m:sSub>
              <m:e>
                <m:r>
                  <w:rPr>
                    <w:rFonts w:ascii="Cambria Math" w:hAnsi="Cambria Math"/>
                  </w:rPr>
                  <m:t>β</m:t>
                </m:r>
              </m:e>
              <m:sub>
                <m:r>
                  <w:rPr>
                    <w:rFonts w:ascii="Cambria Math" w:hAnsi="Cambria Math"/>
                  </w:rPr>
                  <m:t>2</m:t>
                </m:r>
              </m:sub>
            </m:sSub>
          </m:e>
        </m:d>
      </m:oMath>
      <w:r>
        <w:rPr>
          <w:rFonts w:ascii="Source Han Sans CN" w:hAnsi="Source Han Sans CN" w:cs="Source Han Sans CN" w:eastAsia="Source Han Sans CN"/>
          <w:sz w:val="28"/>
          <w:spacing w:val="0"/>
          <w:color w:val="0d0d0d"/>
          <w:b w:val="off"/>
          <w:i w:val="off"/>
        </w:rPr>
        <w:t xml:space="preserve"> ，基底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2</m:t>
            </m:r>
          </m:sub>
        </m:sSub>
      </m:oMath>
      <w:r>
        <w:rPr>
          <w:rFonts w:ascii="Source Han Sans CN" w:hAnsi="Source Han Sans CN" w:cs="Source Han Sans CN" w:eastAsia="Source Han Sans CN"/>
          <w:sz w:val="28"/>
          <w:spacing w:val="0"/>
          <w:color w:val="0d0d0d"/>
          <w:b w:val="off"/>
          <w:i w:val="off"/>
        </w:rPr>
        <w:t xml:space="preserve"> 。</w:t>
      </w:r>
      <w:bookmarkEnd w:id="1047"/>
    </w:p>
    <w:p>
      <w:pPr>
        <w:pStyle w:val="一级无序列表"/>
        <w:pageBreakBefore w:val="off"/>
        <w:numPr>
          <w:ilvl w:val="1"/>
          <w:numId w:val="9"/>
        </w:numPr>
        <w:tabs/>
        <w:wordWrap w:val="on"/>
        <w:spacing w:before="0" w:after="0" w:line="288" w:lineRule="auto"/>
        <w:ind w:hanging="440" w:left="880" w:right="0"/>
        <w:jc w:val="left"/>
        <w:textAlignment w:val="auto"/>
        <w:rPr>
          <w:sz w:val="28"/>
        </w:rPr>
      </w:pPr>
      <w:bookmarkStart w:name="81305248-188d-4fb5-8674-906e1533205d" w:id="1048"/>
      <w:r>
        <w:rPr>
          <w:rFonts w:ascii="Source Han Sans CN" w:hAnsi="Source Han Sans CN" w:cs="Source Han Sans CN" w:eastAsia="Source Han Sans CN"/>
          <w:sz w:val="28"/>
          <w:spacing w:val="0"/>
          <w:color w:val="0d0d0d"/>
          <w:b w:val="off"/>
          <w:i w:val="off"/>
        </w:rPr>
        <w:t xml:space="preserve">第二项：分子  </w:t>
      </w:r>
      <w:r>
        <w:t xml:space="preserve"> </w:t>
      </w:r>
      <m:oMath xmlns:m="http://schemas.openxmlformats.org/officeDocument/2006/math" xmlns:mml="http://www.w3.org/1998/Math/MathML">
        <m:d>
          <m:dPr>
            <m:sepChr m:val=","/>
          </m:dPr>
          <m:e>
            <m:sSub>
              <m:e>
                <m:r>
                  <w:rPr>
                    <w:rFonts w:ascii="Cambria Math" w:hAnsi="Cambria Math"/>
                  </w:rPr>
                  <m:t>x</m:t>
                </m:r>
              </m:e>
              <m:sub>
                <m:r>
                  <w:rPr>
                    <w:rFonts w:ascii="Cambria Math" w:hAnsi="Cambria Math"/>
                  </w:rPr>
                  <m:t>3</m:t>
                </m:r>
              </m:sub>
            </m:sSub>
          </m:e>
          <m:e>
            <m:sSub>
              <m:e>
                <m:r>
                  <w:rPr>
                    <w:rFonts w:ascii="Cambria Math" w:hAnsi="Cambria Math"/>
                  </w:rPr>
                  <m:t>β</m:t>
                </m:r>
              </m:e>
              <m:sub>
                <m:r>
                  <w:rPr>
                    <w:rFonts w:ascii="Cambria Math" w:hAnsi="Cambria Math"/>
                  </w:rPr>
                  <m:t>1</m:t>
                </m:r>
              </m:sub>
            </m:sSub>
          </m:e>
        </m:d>
      </m:oMath>
      <w:r>
        <w:rPr>
          <w:rFonts w:ascii="Source Han Sans CN" w:hAnsi="Source Han Sans CN" w:cs="Source Han Sans CN" w:eastAsia="Source Han Sans CN"/>
          <w:sz w:val="28"/>
          <w:spacing w:val="0"/>
          <w:color w:val="0d0d0d"/>
          <w:b w:val="off"/>
          <w:i w:val="off"/>
        </w:rPr>
        <w:t xml:space="preserve"> ，分母  </w:t>
      </w:r>
      <w:r>
        <w:t xml:space="preserve"> </w:t>
      </w:r>
      <m:oMath xmlns:m="http://schemas.openxmlformats.org/officeDocument/2006/math" xmlns:mml="http://www.w3.org/1998/Math/MathML">
        <m:d>
          <m:dPr>
            <m:sepChr m:val=","/>
          </m:dPr>
          <m:e>
            <m:sSub>
              <m:e>
                <m:r>
                  <w:rPr>
                    <w:rFonts w:ascii="Cambria Math" w:hAnsi="Cambria Math"/>
                  </w:rPr>
                  <m:t>β</m:t>
                </m:r>
              </m:e>
              <m:sub>
                <m:r>
                  <w:rPr>
                    <w:rFonts w:ascii="Cambria Math" w:hAnsi="Cambria Math"/>
                  </w:rPr>
                  <m:t>1</m:t>
                </m:r>
              </m:sub>
            </m:sSub>
          </m:e>
          <m:e>
            <m:sSub>
              <m:e>
                <m:r>
                  <w:rPr>
                    <w:rFonts w:ascii="Cambria Math" w:hAnsi="Cambria Math"/>
                  </w:rPr>
                  <m:t>β</m:t>
                </m:r>
              </m:e>
              <m:sub>
                <m:r>
                  <w:rPr>
                    <w:rFonts w:ascii="Cambria Math" w:hAnsi="Cambria Math"/>
                  </w:rPr>
                  <m:t>1</m:t>
                </m:r>
              </m:sub>
            </m:sSub>
          </m:e>
        </m:d>
      </m:oMath>
      <w:r>
        <w:rPr>
          <w:rFonts w:ascii="Source Han Sans CN" w:hAnsi="Source Han Sans CN" w:cs="Source Han Sans CN" w:eastAsia="Source Han Sans CN"/>
          <w:sz w:val="28"/>
          <w:spacing w:val="0"/>
          <w:color w:val="0d0d0d"/>
          <w:b w:val="off"/>
          <w:i w:val="off"/>
        </w:rPr>
        <w:t xml:space="preserve"> ，基底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1</m:t>
            </m:r>
          </m:sub>
        </m:sSub>
      </m:oMath>
      <w:r>
        <w:rPr>
          <w:rFonts w:ascii="Source Han Sans CN" w:hAnsi="Source Han Sans CN" w:cs="Source Han Sans CN" w:eastAsia="Source Han Sans CN"/>
          <w:sz w:val="28"/>
          <w:spacing w:val="0"/>
          <w:color w:val="0d0d0d"/>
          <w:b w:val="off"/>
          <w:i w:val="off"/>
        </w:rPr>
        <w:t xml:space="preserve"> 。</w:t>
      </w:r>
      <w:bookmarkEnd w:id="1048"/>
    </w:p>
    <w:p>
      <w:pPr>
        <w:pStyle w:val="一级无序列表"/>
        <w:pageBreakBefore w:val="off"/>
        <w:numPr>
          <w:ilvl w:val="0"/>
          <w:numId w:val="8"/>
        </w:numPr>
        <w:tabs/>
        <w:wordWrap w:val="on"/>
        <w:spacing w:before="0" w:after="0" w:line="288" w:lineRule="auto"/>
        <w:ind w:hanging="440" w:left="440" w:right="0"/>
        <w:jc w:val="left"/>
        <w:textAlignment w:val="auto"/>
        <w:rPr>
          <w:sz w:val="28"/>
        </w:rPr>
      </w:pPr>
      <w:bookmarkStart w:name="3309b761-b647-40b7-aa8b-8d083378ce9f" w:id="1049"/>
      <w:r>
        <w:rPr>
          <w:rFonts w:ascii="Source Han Sans CN" w:hAnsi="Source Han Sans CN" w:cs="Source Han Sans CN" w:eastAsia="Source Han Sans CN"/>
          <w:sz w:val="28"/>
          <w:spacing w:val="0"/>
          <w:color w:val="0d0d0d"/>
          <w:b w:val="off"/>
          <w:i w:val="off"/>
        </w:rPr>
        <w:t xml:space="preserve">规律：当前向量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k</m:t>
            </m:r>
          </m:sub>
        </m:sSub>
      </m:oMath>
      <w:r>
        <w:rPr>
          <w:rFonts w:ascii="Source Han Sans CN" w:hAnsi="Source Han Sans CN" w:cs="Source Han Sans CN" w:eastAsia="Source Han Sans CN"/>
          <w:sz w:val="28"/>
          <w:spacing w:val="0"/>
          <w:color w:val="0d0d0d"/>
          <w:b w:val="off"/>
          <w:i w:val="off"/>
        </w:rPr>
        <w:t xml:space="preserve">  减去之前所有已正交化向量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j</m:t>
            </m:r>
          </m:sub>
        </m:sSub>
        <m:r>
          <w:rPr>
            <w:rFonts w:ascii="Cambria Math" w:hAnsi="Cambria Math"/>
          </w:rPr>
          <m:t>(</m:t>
        </m:r>
        <m:r>
          <w:rPr>
            <w:rFonts w:ascii="Cambria Math" w:hAnsi="Cambria Math"/>
          </w:rPr>
          <m:t>j&lt;k)</m:t>
        </m:r>
      </m:oMath>
      <w:r>
        <w:rPr>
          <w:rFonts w:ascii="Source Han Sans CN" w:hAnsi="Source Han Sans CN" w:cs="Source Han Sans CN" w:eastAsia="Source Han Sans CN"/>
          <w:sz w:val="28"/>
          <w:spacing w:val="0"/>
          <w:color w:val="0d0d0d"/>
          <w:b w:val="off"/>
          <w:i w:val="off"/>
        </w:rPr>
        <w:t xml:space="preserve">  方向上的投影。</w:t>
      </w:r>
      <w:bookmarkEnd w:id="1049"/>
    </w:p>
    <w:p>
      <w:pPr>
        <w:pStyle w:val="正文二级标题"/>
        <w:pageBreakBefore w:val="off"/>
        <w:tabs/>
        <w:wordWrap w:val="on"/>
        <w:spacing w:before="100" w:after="40" w:line="240" w:lineRule="auto"/>
        <w:ind w:left="0" w:right="0"/>
        <w:jc w:val="left"/>
        <w:textAlignment w:val="auto"/>
        <w:rPr>
          <w:sz w:val="36"/>
        </w:rPr>
      </w:pPr>
      <w:bookmarkStart w:name="50679523de504df8a3c6ca858df382ac" w:id="1050"/>
      <w:r>
        <w:rPr>
          <w:rFonts w:ascii="Source Han Sans CN Medium" w:hAnsi="Source Han Sans CN Medium" w:cs="Source Han Sans CN Medium" w:eastAsia="Source Han Sans CN Medium"/>
          <w:sz w:val="36"/>
          <w:spacing w:val="0"/>
          <w:color w:val="0d0d0d"/>
          <w:b w:val="off"/>
          <w:i w:val="off"/>
        </w:rPr>
        <w:t>考研常见情形</w:t>
      </w:r>
      <w:bookmarkEnd w:id="1050"/>
    </w:p>
    <w:p>
      <w:pPr>
        <w:pStyle w:val="一级无序列表"/>
        <w:pageBreakBefore w:val="off"/>
        <w:numPr>
          <w:ilvl w:val="0"/>
          <w:numId w:val="10"/>
        </w:numPr>
        <w:tabs/>
        <w:wordWrap w:val="on"/>
        <w:spacing w:before="0" w:after="0" w:line="288" w:lineRule="auto"/>
        <w:ind w:hanging="440" w:left="440" w:right="0"/>
        <w:jc w:val="left"/>
        <w:textAlignment w:val="auto"/>
        <w:rPr>
          <w:sz w:val="28"/>
        </w:rPr>
      </w:pPr>
      <w:bookmarkStart w:name="1264c962-2f50-47c0-84b8-fb3bd3c61b44" w:id="1051"/>
      <w:r>
        <w:rPr>
          <w:rFonts w:ascii="Source Han Sans CN" w:hAnsi="Source Han Sans CN" w:cs="Source Han Sans CN" w:eastAsia="Source Han Sans CN"/>
          <w:sz w:val="28"/>
          <w:spacing w:val="0"/>
          <w:color w:val="0d0d0d"/>
          <w:b w:val="off"/>
          <w:i w:val="off"/>
        </w:rPr>
        <w:t>三阶实对称矩阵若特征值互异，特征向量天然正交，只需单位化。</w:t>
      </w:r>
      <w:bookmarkEnd w:id="1051"/>
    </w:p>
    <w:p>
      <w:pPr>
        <w:pStyle w:val="一级无序列表"/>
        <w:pageBreakBefore w:val="off"/>
        <w:numPr>
          <w:ilvl w:val="0"/>
          <w:numId w:val="10"/>
        </w:numPr>
        <w:tabs/>
        <w:wordWrap w:val="on"/>
        <w:spacing w:before="0" w:after="0" w:line="288" w:lineRule="auto"/>
        <w:ind w:hanging="440" w:left="440" w:right="0"/>
        <w:jc w:val="left"/>
        <w:textAlignment w:val="auto"/>
        <w:rPr>
          <w:sz w:val="28"/>
        </w:rPr>
      </w:pPr>
      <w:bookmarkStart w:name="de833bc0-44c5-4a2b-af11-3ebdd7d29815" w:id="1052"/>
      <w:r>
        <w:rPr>
          <w:rFonts w:ascii="Source Han Sans CN" w:hAnsi="Source Han Sans CN" w:cs="Source Han Sans CN" w:eastAsia="Source Han Sans CN"/>
          <w:sz w:val="28"/>
          <w:spacing w:val="0"/>
          <w:color w:val="0d0d0d"/>
          <w:b w:val="off"/>
          <w:i w:val="off"/>
        </w:rPr>
        <w:t>需施密特正交化的情形：存在重特征值，且该重根对应的线性无关特征向量不正交。此时仅需对该重根下的特征向量组进行正交化。</w:t>
      </w:r>
      <w:bookmarkEnd w:id="1052"/>
    </w:p>
    <w:p>
      <w:pPr>
        <w:pStyle w:val="一级无序列表"/>
        <w:pageBreakBefore w:val="off"/>
        <w:numPr>
          <w:ilvl w:val="0"/>
          <w:numId w:val="10"/>
        </w:numPr>
        <w:tabs/>
        <w:wordWrap w:val="on"/>
        <w:spacing w:before="0" w:after="0" w:line="288" w:lineRule="auto"/>
        <w:ind w:hanging="440" w:left="440" w:right="0"/>
        <w:jc w:val="left"/>
        <w:textAlignment w:val="auto"/>
        <w:rPr>
          <w:sz w:val="28"/>
        </w:rPr>
      </w:pPr>
      <w:bookmarkStart w:name="3c052ed2-48a4-4769-83ff-9463103f95c2" w:id="1053"/>
      <w:r>
        <w:rPr>
          <w:rFonts w:ascii="Source Han Sans CN" w:hAnsi="Source Han Sans CN" w:cs="Source Han Sans CN" w:eastAsia="Source Han Sans CN"/>
          <w:sz w:val="28"/>
          <w:spacing w:val="0"/>
          <w:color w:val="0d0d0d"/>
          <w:b w:val="off"/>
          <w:i w:val="off"/>
        </w:rPr>
        <w:t xml:space="preserve">性质保持：正交化后的向量  </w:t>
      </w:r>
      <w:r>
        <w:t xml:space="preserve"> </w:t>
      </w:r>
      <m:oMath xmlns:m="http://schemas.openxmlformats.org/officeDocument/2006/math" xmlns:mml="http://www.w3.org/1998/Math/MathML">
        <m:sSub>
          <m:e>
            <m:r>
              <w:rPr>
                <w:rFonts w:ascii="Cambria Math" w:hAnsi="Cambria Math"/>
              </w:rPr>
              <m:t>β</m:t>
            </m:r>
          </m:e>
          <m:sub>
            <m:r>
              <w:rPr>
                <w:rFonts w:ascii="Cambria Math" w:hAnsi="Cambria Math"/>
              </w:rPr>
              <m:t>i</m:t>
            </m:r>
          </m:sub>
        </m:sSub>
      </m:oMath>
      <w:r>
        <w:rPr>
          <w:rFonts w:ascii="Source Han Sans CN" w:hAnsi="Source Han Sans CN" w:cs="Source Han Sans CN" w:eastAsia="Source Han Sans CN"/>
          <w:sz w:val="28"/>
          <w:spacing w:val="0"/>
          <w:color w:val="0d0d0d"/>
          <w:b w:val="off"/>
          <w:i w:val="off"/>
        </w:rPr>
        <w:t xml:space="preserve">  仍是原特征值对应的特征向量（因为它们是原特征向量的线性组合，且属于同一特征子空间）。</w:t>
      </w:r>
      <w:bookmarkEnd w:id="1053"/>
    </w:p>
    <w:p>
      <w:pPr>
        <w:pStyle w:val="全文一级大标题"/>
        <w:pageBreakBefore w:val="off"/>
        <w:tabs/>
        <w:wordWrap w:val="on"/>
        <w:spacing w:before="0" w:after="620" w:line="240" w:lineRule="auto"/>
        <w:ind w:left="0" w:right="0"/>
        <w:jc w:val="center"/>
        <w:textAlignment w:val="auto"/>
        <w:rPr>
          <w:sz w:val="48"/>
        </w:rPr>
      </w:pPr>
      <w:bookmarkStart w:name="f06863d366494f8bad0dc59d9a614af5" w:id="1054"/>
      <w:r>
        <w:rPr>
          <w:rFonts w:ascii="Source Han Sans CN" w:hAnsi="Source Han Sans CN" w:cs="Source Han Sans CN" w:eastAsia="Source Han Sans CN"/>
          <w:sz w:val="48"/>
          <w:spacing w:val="0"/>
          <w:color w:val="000000"/>
          <w:b w:val="on"/>
          <w:i w:val="off"/>
        </w:rPr>
        <w:t xml:space="preserve">例题7：已知特征向量求正交矩阵Q </w:t>
      </w:r>
      <w:bookmarkEnd w:id="1054"/>
    </w:p>
    <w:p>
      <w:pPr>
        <w:pStyle w:val="正文一级标题"/>
        <w:pageBreakBefore w:val="off"/>
        <w:tabs/>
        <w:wordWrap w:val="on"/>
        <w:spacing w:before="0" w:after="300" w:line="240" w:lineRule="auto"/>
        <w:ind w:left="0" w:right="0"/>
        <w:jc w:val="center"/>
        <w:textAlignment w:val="auto"/>
        <w:rPr>
          <w:sz w:val="40"/>
        </w:rPr>
      </w:pPr>
      <w:bookmarkStart w:name="2a1a5fb50b8e459f88a483e13b25b9ef" w:id="1055"/>
      <w:r>
        <w:rPr>
          <w:rFonts w:ascii="Source Han Sans CN Medium" w:hAnsi="Source Han Sans CN Medium" w:cs="Source Han Sans CN Medium" w:eastAsia="Source Han Sans CN Medium"/>
          <w:sz w:val="40"/>
          <w:spacing w:val="0"/>
          <w:color w:val="000000"/>
          <w:b w:val="off"/>
          <w:i w:val="off"/>
        </w:rPr>
        <w:t xml:space="preserve">利用已知特征向量求参数A与特征值λ </w:t>
      </w:r>
      <w:bookmarkEnd w:id="1055"/>
    </w:p>
    <w:p>
      <w:pPr>
        <w:pageBreakBefore w:val="off"/>
        <w:tabs/>
        <w:wordWrap w:val="on"/>
        <w:spacing w:before="0" w:after="100" w:line="240" w:lineRule="auto"/>
        <w:ind w:left="0" w:right="0"/>
        <w:jc w:val="left"/>
        <w:textAlignment w:val="auto"/>
      </w:pPr>
      <w:bookmarkStart w:name="" w:id="1056"/>
      <w:r>
        <w:drawing>
          <wp:inline distL="0" distR="0" distT="0" distB="0">
            <wp:extent cx="5270500" cy="2946400"/>
            <wp:docPr id="12" name="Drawing 12"/>
            <a:graphic xmlns:a="http://schemas.openxmlformats.org/drawingml/2006/main">
              <a:graphicData uri="http://schemas.openxmlformats.org/drawingml/2006/picture">
                <pic:pic xmlns:pic="http://schemas.openxmlformats.org/drawingml/2006/picture">
                  <pic:nvPicPr>
                    <pic:cNvPr id="0" name="Picture 11"/>
                    <pic:cNvPicPr>
                      <a:picLocks noChangeAspect="true"/>
                    </pic:cNvPicPr>
                  </pic:nvPicPr>
                  <pic:blipFill>
                    <a:blip r:embed="rId10"/>
                    <a:stretch>
                      <a:fillRect/>
                    </a:stretch>
                  </pic:blipFill>
                  <pic:spPr>
                    <a:xfrm>
                      <a:off x="0" y="0"/>
                      <a:ext cx="5270500" cy="2946400"/>
                    </a:xfrm>
                    <a:prstGeom prst="rect">
                      <a:avLst/>
                    </a:prstGeom>
                  </pic:spPr>
                </pic:pic>
              </a:graphicData>
            </a:graphic>
          </wp:inline>
        </w:drawing>
      </w:r>
      <w:bookmarkEnd w:id="1056"/>
    </w:p>
    <w:p>
      <w:pPr>
        <w:pStyle w:val="正文二级标题"/>
        <w:pageBreakBefore w:val="off"/>
        <w:tabs/>
        <w:wordWrap w:val="on"/>
        <w:spacing w:before="100" w:after="40" w:line="240" w:lineRule="auto"/>
        <w:ind w:left="0" w:right="0"/>
        <w:jc w:val="left"/>
        <w:textAlignment w:val="auto"/>
        <w:rPr>
          <w:sz w:val="36"/>
        </w:rPr>
      </w:pPr>
      <w:bookmarkStart w:name="5441acbaae354dfe8a33628e09f1ee57" w:id="1057"/>
      <w:r>
        <w:rPr>
          <w:rFonts w:ascii="Source Han Sans CN Medium" w:hAnsi="Source Han Sans CN Medium" w:cs="Source Han Sans CN Medium" w:eastAsia="Source Han Sans CN Medium"/>
          <w:sz w:val="36"/>
          <w:spacing w:val="0"/>
          <w:color w:val="0d0d0d"/>
          <w:b w:val="off"/>
          <w:i w:val="off"/>
        </w:rPr>
        <w:t>题目原文</w:t>
      </w:r>
      <w:bookmarkEnd w:id="1057"/>
    </w:p>
    <w:p>
      <w:pPr>
        <w:pStyle w:val="公式正文"/>
        <w:pageBreakBefore w:val="off"/>
        <w:tabs/>
        <w:wordWrap w:val="on"/>
        <w:spacing w:before="0" w:after="0" w:line="288" w:lineRule="auto"/>
        <w:ind w:left="0" w:right="0"/>
        <w:jc w:val="left"/>
        <w:textAlignment w:val="auto"/>
        <w:rPr>
          <w:sz w:val="28"/>
        </w:rPr>
      </w:pPr>
      <w:bookmarkStart w:name="cea12aa62d1f430d8e95478d21accd50" w:id="1058"/>
      <w:r>
        <w:rPr>
          <w:rFonts w:ascii="Source Han Sans CN" w:hAnsi="Source Han Sans CN" w:cs="Source Han Sans CN" w:eastAsia="Source Han Sans CN"/>
          <w:sz w:val="28"/>
          <w:spacing w:val="0"/>
          <w:color w:val="000000"/>
          <w:b w:val="off"/>
          <w:i w:val="off"/>
        </w:rPr>
        <w:t xml:space="preserve">已知实对称矩阵  </w:t>
      </w:r>
      <w:r>
        <w:t xml:space="preserve"> </w:t>
      </w:r>
      <m:oMath xmlns:m="http://schemas.openxmlformats.org/officeDocument/2006/math" xmlns:mml="http://www.w3.org/1998/Math/MathML">
        <m:r>
          <w:rPr>
            <w:rFonts w:ascii="Cambria Math" w:hAnsi="Cambria Math"/>
          </w:rPr>
          <m:t>A=</m:t>
        </m:r>
        <m:d>
          <m:dPr>
            <m:sepChr m:val=","/>
          </m:dPr>
          <m:e>
            <m:m>
              <m:mPr>
                <m:baseJc m:val="center"/>
                <m:plcHide m:val="on"/>
                <m:mcs>
                  <m:mc>
                    <m:mcPr>
                      <m:count m:val="3"/>
                      <m:mcJc m:val="center"/>
                    </m:mcPr>
                  </m:mc>
                </m:mcs>
              </m:mPr>
              <m:mr>
                <m:e>
                  <m:r>
                    <w:rPr>
                      <w:rFonts w:ascii="Cambria Math" w:hAnsi="Cambria Math"/>
                    </w:rPr>
                    <m:t>0</m:t>
                  </m:r>
                </m:e>
                <m:e>
                  <m:r>
                    <w:rPr>
                      <w:rFonts w:ascii="Cambria Math" w:hAnsi="Cambria Math"/>
                    </w:rPr>
                    <m:t>-1</m:t>
                  </m:r>
                </m:e>
                <m:e>
                  <m:r>
                    <w:rPr>
                      <w:rFonts w:ascii="Cambria Math" w:hAnsi="Cambria Math"/>
                    </w:rPr>
                    <m:t>4</m:t>
                  </m:r>
                </m:e>
              </m:mr>
              <m:mr>
                <m:e>
                  <m:r>
                    <w:rPr>
                      <w:rFonts w:ascii="Cambria Math" w:hAnsi="Cambria Math"/>
                    </w:rPr>
                    <m:t>-1</m:t>
                  </m:r>
                </m:e>
                <m:e>
                  <m:r>
                    <w:rPr>
                      <w:rFonts w:ascii="Cambria Math" w:hAnsi="Cambria Math"/>
                    </w:rPr>
                    <m:t>3</m:t>
                  </m:r>
                </m:e>
                <m:e>
                  <m:r>
                    <w:rPr>
                      <w:rFonts w:ascii="Cambria Math" w:hAnsi="Cambria Math"/>
                    </w:rPr>
                    <m:t>a</m:t>
                  </m:r>
                </m:e>
              </m:mr>
              <m:mr>
                <m:e>
                  <m:r>
                    <w:rPr>
                      <w:rFonts w:ascii="Cambria Math" w:hAnsi="Cambria Math"/>
                    </w:rPr>
                    <m:t>4</m:t>
                  </m:r>
                </m:e>
                <m:e>
                  <m:r>
                    <w:rPr>
                      <w:rFonts w:ascii="Cambria Math" w:hAnsi="Cambria Math"/>
                    </w:rPr>
                    <m:t>a</m:t>
                  </m:r>
                </m:e>
                <m:e>
                  <m:r>
                    <w:rPr>
                      <w:rFonts w:ascii="Cambria Math" w:hAnsi="Cambria Math"/>
                    </w:rPr>
                    <m:t>0</m:t>
                  </m:r>
                </m:e>
              </m:mr>
            </m:m>
          </m:e>
        </m:d>
      </m:oMath>
      <w:r>
        <w:rPr>
          <w:rFonts w:ascii="Source Han Sans CN" w:hAnsi="Source Han Sans CN" w:cs="Source Han Sans CN" w:eastAsia="Source Han Sans CN"/>
          <w:sz w:val="28"/>
          <w:spacing w:val="0"/>
          <w:color w:val="000000"/>
          <w:b w:val="off"/>
          <w:i w:val="off"/>
        </w:rPr>
        <w:t xml:space="preserve"> ，且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r>
          <w:rPr>
            <w:rFonts w:ascii="Cambria Math" w:hAnsi="Cambria Math"/>
          </w:rPr>
          <m:t>A</m:t>
        </m:r>
        <m:r>
          <w:rPr>
            <w:rFonts w:ascii="Cambria Math" w:hAnsi="Cambria Math"/>
          </w:rPr>
          <m:t>Q</m:t>
        </m:r>
        <m:r>
          <w:rPr>
            <w:rFonts w:ascii="Cambria Math" w:hAnsi="Cambria Math"/>
          </w:rPr>
          <m:t>=</m:t>
        </m:r>
        <m:r>
          <w:rPr>
            <w:rFonts w:ascii="Cambria Math" w:hAnsi="Cambria Math"/>
          </w:rPr>
          <m:t>Λ</m:t>
        </m:r>
      </m:oMath>
      <w:r>
        <w:rPr>
          <w:rFonts w:ascii="Source Han Sans CN" w:hAnsi="Source Han Sans CN" w:cs="Source Han Sans CN" w:eastAsia="Source Han Sans CN"/>
          <w:sz w:val="28"/>
          <w:spacing w:val="0"/>
          <w:color w:val="000000"/>
          <w:b w:val="off"/>
          <w:i w:val="off"/>
        </w:rPr>
        <w:t xml:space="preserve"> ，其中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color w:val="000000"/>
          <w:b w:val="off"/>
          <w:i w:val="off"/>
        </w:rPr>
        <w:t xml:space="preserve">  的第一列为  </w:t>
      </w:r>
      <w:r>
        <w:t xml:space="preserve"> </w:t>
      </w:r>
      <m:oMath xmlns:m="http://schemas.openxmlformats.org/officeDocument/2006/math" xmlns:mml="http://www.w3.org/1998/Math/MathML">
        <m:f>
          <m:fPr>
            <m:type m:val="bar"/>
          </m:fPr>
          <m:num>
            <m:r>
              <w:rPr>
                <w:rFonts w:ascii="Cambria Math" w:hAnsi="Cambria Math"/>
              </w:rPr>
              <m:t>1</m:t>
            </m:r>
          </m:num>
          <m:den>
            <m:rad>
              <m:radPr>
                <m:degHide m:val="on"/>
              </m:radPr>
              <m:deg/>
              <m:e>
                <m:r>
                  <w:rPr>
                    <w:rFonts w:ascii="Cambria Math" w:hAnsi="Cambria Math"/>
                  </w:rPr>
                  <m:t>6</m:t>
                </m:r>
              </m:e>
            </m:rad>
          </m:den>
        </m:f>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。求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及正交矩阵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color w:val="000000"/>
          <w:b w:val="off"/>
          <w:i w:val="off"/>
        </w:rPr>
        <w:t xml:space="preserve"> 。</w:t>
      </w:r>
      <w:bookmarkEnd w:id="1058"/>
    </w:p>
    <w:p>
      <w:pPr>
        <w:pStyle w:val="正文二级标题"/>
        <w:pageBreakBefore w:val="off"/>
        <w:tabs/>
        <w:wordWrap w:val="on"/>
        <w:spacing w:before="100" w:after="40" w:line="240" w:lineRule="auto"/>
        <w:ind w:left="0" w:right="0"/>
        <w:jc w:val="left"/>
        <w:textAlignment w:val="auto"/>
        <w:rPr>
          <w:sz w:val="36"/>
        </w:rPr>
      </w:pPr>
      <w:bookmarkStart w:name="e99ff53b31e04ecdad81423ab5b6a93f" w:id="1059"/>
      <w:r>
        <w:rPr>
          <w:rFonts w:ascii="Source Han Sans CN Medium" w:hAnsi="Source Han Sans CN Medium" w:cs="Source Han Sans CN Medium" w:eastAsia="Source Han Sans CN Medium"/>
          <w:sz w:val="36"/>
          <w:spacing w:val="0"/>
          <w:color w:val="0d0d0d"/>
          <w:b w:val="off"/>
          <w:i w:val="off"/>
        </w:rPr>
        <w:t>解题思路分析</w:t>
      </w:r>
      <w:bookmarkEnd w:id="1059"/>
    </w:p>
    <w:p>
      <w:pPr>
        <w:pStyle w:val="一级无序列表"/>
        <w:pageBreakBefore w:val="off"/>
        <w:numPr>
          <w:ilvl w:val="0"/>
          <w:numId w:val="11"/>
        </w:numPr>
        <w:tabs/>
        <w:wordWrap w:val="on"/>
        <w:spacing w:before="0" w:after="0" w:line="288" w:lineRule="auto"/>
        <w:ind w:hanging="440" w:left="440" w:right="0"/>
        <w:jc w:val="left"/>
        <w:textAlignment w:val="auto"/>
        <w:rPr>
          <w:sz w:val="28"/>
        </w:rPr>
      </w:pPr>
      <w:bookmarkStart w:name="0d68fb32-b3a7-4926-88d2-ec0c6353c16e" w:id="1060"/>
      <w:r>
        <w:rPr>
          <w:rFonts w:ascii="Source Han Sans CN" w:hAnsi="Source Han Sans CN" w:cs="Source Han Sans CN" w:eastAsia="Source Han Sans CN"/>
          <w:sz w:val="28"/>
          <w:spacing w:val="0"/>
          <w:color w:val="0d0d0d"/>
          <w:b w:val="off"/>
          <w:i w:val="off"/>
        </w:rPr>
        <w:t xml:space="preserve">利用特征值定义  </w:t>
      </w:r>
      <w:r>
        <w:t xml:space="preserve"> </w:t>
      </w:r>
      <m:oMath xmlns:m="http://schemas.openxmlformats.org/officeDocument/2006/math" xmlns:mml="http://www.w3.org/1998/Math/MathML">
        <m:r>
          <w:rPr>
            <w:rFonts w:ascii="Cambria Math" w:hAnsi="Cambria Math"/>
          </w:rPr>
          <m:t>A</m:t>
        </m:r>
        <m:r>
          <w:rPr>
            <w:rFonts w:ascii="Cambria Math" w:hAnsi="Cambria Math"/>
          </w:rPr>
          <m:t>x</m:t>
        </m:r>
        <m:r>
          <w:rPr>
            <w:rFonts w:ascii="Cambria Math" w:hAnsi="Cambria Math"/>
          </w:rPr>
          <m:t>=λ</m:t>
        </m:r>
        <m:r>
          <w:rPr>
            <w:rFonts w:ascii="Cambria Math" w:hAnsi="Cambria Math"/>
          </w:rPr>
          <m:t>x</m:t>
        </m:r>
      </m:oMath>
      <w:r>
        <w:rPr>
          <w:rFonts w:ascii="Source Han Sans CN" w:hAnsi="Source Han Sans CN" w:cs="Source Han Sans CN" w:eastAsia="Source Han Sans CN"/>
          <w:sz w:val="28"/>
          <w:spacing w:val="0"/>
          <w:color w:val="0d0d0d"/>
          <w:b w:val="off"/>
          <w:i w:val="off"/>
        </w:rPr>
        <w:t xml:space="preserve"> ，将已知特征向量代入求解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color w:val="0d0d0d"/>
          <w:b w:val="off"/>
          <w:i w:val="off"/>
        </w:rPr>
        <w:t xml:space="preserve">  和参数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w:t>
      </w:r>
      <w:bookmarkEnd w:id="1060"/>
    </w:p>
    <w:p>
      <w:pPr>
        <w:pStyle w:val="一级无序列表"/>
        <w:pageBreakBefore w:val="off"/>
        <w:numPr>
          <w:ilvl w:val="0"/>
          <w:numId w:val="11"/>
        </w:numPr>
        <w:tabs/>
        <w:wordWrap w:val="on"/>
        <w:spacing w:before="0" w:after="0" w:line="288" w:lineRule="auto"/>
        <w:ind w:hanging="440" w:left="440" w:right="0"/>
        <w:jc w:val="left"/>
        <w:textAlignment w:val="auto"/>
        <w:rPr>
          <w:sz w:val="28"/>
        </w:rPr>
      </w:pPr>
      <w:bookmarkStart w:name="f9d14547-b106-42d1-8b72-0703cde2c99b" w:id="1061"/>
      <w:r>
        <w:rPr>
          <w:rFonts w:ascii="Source Han Sans CN" w:hAnsi="Source Han Sans CN" w:cs="Source Han Sans CN" w:eastAsia="Source Han Sans CN"/>
          <w:sz w:val="28"/>
          <w:spacing w:val="0"/>
          <w:color w:val="0d0d0d"/>
          <w:b w:val="off"/>
          <w:i w:val="off"/>
        </w:rPr>
        <w:t xml:space="preserve">注意：特征向量乘以非零常数仍为特征向量，计算时可忽略归一化系数  </w:t>
      </w:r>
      <w:r>
        <w:t xml:space="preserve"> </w:t>
      </w:r>
      <m:oMath xmlns:m="http://schemas.openxmlformats.org/officeDocument/2006/math" xmlns:mml="http://www.w3.org/1998/Math/MathML">
        <m:f>
          <m:fPr>
            <m:type m:val="bar"/>
          </m:fPr>
          <m:num>
            <m:r>
              <w:rPr>
                <w:rFonts w:ascii="Cambria Math" w:hAnsi="Cambria Math"/>
              </w:rPr>
              <m:t>1</m:t>
            </m:r>
          </m:num>
          <m:den>
            <m:rad>
              <m:radPr>
                <m:degHide m:val="on"/>
              </m:radPr>
              <m:deg/>
              <m:e>
                <m:r>
                  <w:rPr>
                    <w:rFonts w:ascii="Cambria Math" w:hAnsi="Cambria Math"/>
                  </w:rPr>
                  <m:t>6</m:t>
                </m:r>
              </m:e>
            </m:rad>
          </m:den>
        </m:f>
      </m:oMath>
      <w:r>
        <w:rPr>
          <w:rFonts w:ascii="Source Han Sans CN" w:hAnsi="Source Han Sans CN" w:cs="Source Han Sans CN" w:eastAsia="Source Han Sans CN"/>
          <w:sz w:val="28"/>
          <w:spacing w:val="0"/>
          <w:color w:val="0d0d0d"/>
          <w:b w:val="off"/>
          <w:i w:val="off"/>
        </w:rPr>
        <w:t xml:space="preserve"> 。</w:t>
      </w:r>
      <w:bookmarkEnd w:id="1061"/>
    </w:p>
    <w:p>
      <w:pPr>
        <w:pStyle w:val="正文二级标题"/>
        <w:pageBreakBefore w:val="off"/>
        <w:tabs/>
        <w:wordWrap w:val="on"/>
        <w:spacing w:before="100" w:after="40" w:line="240" w:lineRule="auto"/>
        <w:ind w:left="0" w:right="0"/>
        <w:jc w:val="left"/>
        <w:textAlignment w:val="auto"/>
        <w:rPr>
          <w:sz w:val="36"/>
        </w:rPr>
      </w:pPr>
      <w:bookmarkStart w:name="f68888a7fbf24d75afbfa90062cf0375" w:id="1062"/>
      <w:r>
        <w:rPr>
          <w:rFonts w:ascii="Source Han Sans CN Medium" w:hAnsi="Source Han Sans CN Medium" w:cs="Source Han Sans CN Medium" w:eastAsia="Source Han Sans CN Medium"/>
          <w:sz w:val="36"/>
          <w:spacing w:val="0"/>
          <w:color w:val="0d0d0d"/>
          <w:b w:val="off"/>
          <w:i w:val="off"/>
        </w:rPr>
        <w:t>分步解答过程</w:t>
      </w:r>
      <w:bookmarkEnd w:id="1062"/>
    </w:p>
    <w:p>
      <w:pPr>
        <w:pStyle w:val="一级有序列表"/>
        <w:pageBreakBefore w:val="off"/>
        <w:numPr>
          <w:ilvl w:val="0"/>
          <w:numId w:val="12"/>
        </w:numPr>
        <w:tabs/>
        <w:wordWrap w:val="on"/>
        <w:spacing w:before="0" w:after="0" w:line="288" w:lineRule="auto"/>
        <w:ind w:hanging="440" w:left="440" w:right="0"/>
        <w:jc w:val="left"/>
        <w:textAlignment w:val="auto"/>
        <w:rPr>
          <w:sz w:val="28"/>
        </w:rPr>
      </w:pPr>
      <w:bookmarkStart w:name="" w:id="1063"/>
      <w:r>
        <w:rPr>
          <w:rFonts w:ascii="Source Han Sans CN" w:hAnsi="Source Han Sans CN" w:cs="Source Han Sans CN" w:eastAsia="Source Han Sans CN"/>
          <w:sz w:val="28"/>
          <w:spacing w:val="0"/>
          <w:b w:val="off"/>
          <w:i w:val="off"/>
        </w:rPr>
        <w:t xml:space="preserve">令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1</m:t>
            </m:r>
          </m:sub>
        </m:sSub>
        <m:r>
          <w:rPr>
            <w:rFonts w:ascii="Cambria Math" w:hAnsi="Cambria Math"/>
          </w:rPr>
          <m:t>=</m:t>
        </m:r>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，由  </w:t>
      </w:r>
      <w:r>
        <w:t xml:space="preserve"> </w:t>
      </w:r>
      <m:oMath xmlns:m="http://schemas.openxmlformats.org/officeDocument/2006/math" xmlns:mml="http://www.w3.org/1998/Math/MathML">
        <m:r>
          <w:rPr>
            <w:rFonts w:ascii="Cambria Math" w:hAnsi="Cambria Math"/>
          </w:rPr>
          <m:t>A</m:t>
        </m:r>
        <m:sSub>
          <m:e>
            <m:r>
              <w:rPr>
                <w:rFonts w:ascii="Cambria Math" w:hAnsi="Cambria Math"/>
              </w:rPr>
              <m:t>x</m:t>
            </m:r>
          </m:e>
          <m:sub>
            <m:r>
              <w:rPr>
                <w:rFonts w:ascii="Cambria Math" w:hAnsi="Cambria Math"/>
              </w:rPr>
              <m:t>1</m:t>
            </m:r>
          </m:sub>
        </m:sSub>
        <m:r>
          <w:rPr>
            <w:rFonts w:ascii="Cambria Math" w:hAnsi="Cambria Math"/>
          </w:rPr>
          <m:t>=λ</m:t>
        </m:r>
        <m:sSub>
          <m:e>
            <m:r>
              <w:rPr>
                <w:rFonts w:ascii="Cambria Math" w:hAnsi="Cambria Math"/>
              </w:rPr>
              <m:t>x</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d>
          <m:dPr>
            <m:sepChr m:val=","/>
          </m:dPr>
          <m:e>
            <m:m>
              <m:mPr>
                <m:baseJc m:val="center"/>
                <m:plcHide m:val="on"/>
                <m:mcs>
                  <m:mc>
                    <m:mcPr>
                      <m:count m:val="3"/>
                      <m:mcJc m:val="center"/>
                    </m:mcPr>
                  </m:mc>
                </m:mcs>
              </m:mPr>
              <m:mr>
                <m:e>
                  <m:r>
                    <w:rPr>
                      <w:rFonts w:ascii="Cambria Math" w:hAnsi="Cambria Math"/>
                    </w:rPr>
                    <m:t>0</m:t>
                  </m:r>
                </m:e>
                <m:e>
                  <m:r>
                    <w:rPr>
                      <w:rFonts w:ascii="Cambria Math" w:hAnsi="Cambria Math"/>
                    </w:rPr>
                    <m:t>-1</m:t>
                  </m:r>
                </m:e>
                <m:e>
                  <m:r>
                    <w:rPr>
                      <w:rFonts w:ascii="Cambria Math" w:hAnsi="Cambria Math"/>
                    </w:rPr>
                    <m:t>4</m:t>
                  </m:r>
                </m:e>
              </m:mr>
              <m:mr>
                <m:e>
                  <m:r>
                    <w:rPr>
                      <w:rFonts w:ascii="Cambria Math" w:hAnsi="Cambria Math"/>
                    </w:rPr>
                    <m:t>-1</m:t>
                  </m:r>
                </m:e>
                <m:e>
                  <m:r>
                    <w:rPr>
                      <w:rFonts w:ascii="Cambria Math" w:hAnsi="Cambria Math"/>
                    </w:rPr>
                    <m:t>3</m:t>
                  </m:r>
                </m:e>
                <m:e>
                  <m:r>
                    <w:rPr>
                      <w:rFonts w:ascii="Cambria Math" w:hAnsi="Cambria Math"/>
                    </w:rPr>
                    <m:t>a</m:t>
                  </m:r>
                </m:e>
              </m:mr>
              <m:mr>
                <m:e>
                  <m:r>
                    <w:rPr>
                      <w:rFonts w:ascii="Cambria Math" w:hAnsi="Cambria Math"/>
                    </w:rPr>
                    <m:t>4</m:t>
                  </m:r>
                </m:e>
                <m:e>
                  <m:r>
                    <w:rPr>
                      <w:rFonts w:ascii="Cambria Math" w:hAnsi="Cambria Math"/>
                    </w:rPr>
                    <m:t>a</m:t>
                  </m:r>
                </m:e>
                <m:e>
                  <m:r>
                    <w:rPr>
                      <w:rFonts w:ascii="Cambria Math" w:hAnsi="Cambria Math"/>
                    </w:rPr>
                    <m:t>0</m:t>
                  </m:r>
                </m:e>
              </m:mr>
            </m:m>
          </m:e>
        </m:d>
        <m:d>
          <m:dPr>
            <m:sepChr m:val=","/>
          </m:dPr>
          <m:e>
            <m:eqArr>
              <m:e>
                <m:r>
                  <w:rPr>
                    <w:rFonts w:ascii="Cambria Math" w:hAnsi="Cambria Math"/>
                  </w:rPr>
                  <m:t>1</m:t>
                </m:r>
              </m:e>
              <m:e>
                <m:r>
                  <w:rPr>
                    <w:rFonts w:ascii="Cambria Math" w:hAnsi="Cambria Math"/>
                  </w:rPr>
                  <m:t>2</m:t>
                </m:r>
              </m:e>
              <m:e>
                <m:r>
                  <w:rPr>
                    <w:rFonts w:ascii="Cambria Math" w:hAnsi="Cambria Math"/>
                  </w:rPr>
                  <m:t>1</m:t>
                </m:r>
              </m:e>
            </m:eqArr>
          </m:e>
        </m:d>
        <m:r>
          <w:rPr>
            <w:rFonts w:ascii="Cambria Math" w:hAnsi="Cambria Math"/>
          </w:rPr>
          <m:t>=</m:t>
        </m:r>
        <m:d>
          <m:dPr>
            <m:sepChr m:val=","/>
          </m:dPr>
          <m:e>
            <m:eqArr>
              <m:e>
                <m:r>
                  <w:rPr>
                    <w:rFonts w:ascii="Cambria Math" w:hAnsi="Cambria Math"/>
                  </w:rPr>
                  <m:t>2</m:t>
                </m:r>
              </m:e>
              <m:e>
                <m:r>
                  <w:rPr>
                    <w:rFonts w:ascii="Cambria Math" w:hAnsi="Cambria Math"/>
                  </w:rPr>
                  <m:t>5+a</m:t>
                </m:r>
              </m:e>
              <m:e>
                <m:r>
                  <w:rPr>
                    <w:rFonts w:ascii="Cambria Math" w:hAnsi="Cambria Math"/>
                  </w:rPr>
                  <m:t>4+2a</m:t>
                </m:r>
              </m:e>
            </m:eqArr>
          </m:e>
        </m:d>
        <m:r>
          <w:rPr>
            <w:rFonts w:ascii="Cambria Math" w:hAnsi="Cambria Math"/>
          </w:rPr>
          <m:t>=λ</m:t>
        </m:r>
        <m:d>
          <m:dPr>
            <m:sepChr m:val=","/>
          </m:dPr>
          <m:e>
            <m:eqArr>
              <m:e>
                <m:r>
                  <w:rPr>
                    <w:rFonts w:ascii="Cambria Math" w:hAnsi="Cambria Math"/>
                  </w:rPr>
                  <m:t>1</m:t>
                </m:r>
              </m:e>
              <m:e>
                <m:r>
                  <w:rPr>
                    <w:rFonts w:ascii="Cambria Math" w:hAnsi="Cambria Math"/>
                  </w:rPr>
                  <m:t>2</m:t>
                </m:r>
              </m:e>
              <m:e>
                <m:r>
                  <w:rPr>
                    <w:rFonts w:ascii="Cambria Math" w:hAnsi="Cambria Math"/>
                  </w:rPr>
                  <m:t>1</m:t>
                </m:r>
              </m:e>
            </m:eqArr>
          </m:e>
        </m:d>
        <m:r>
          <w:rPr>
            <w:rFonts w:ascii="Cambria Math" w:hAnsi="Cambria Math"/>
          </w:rPr>
          <m:t>=</m:t>
        </m:r>
        <m:d>
          <m:dPr>
            <m:sepChr m:val=","/>
          </m:dPr>
          <m:e>
            <m:eqArr>
              <m:e>
                <m:r>
                  <w:rPr>
                    <w:rFonts w:ascii="Cambria Math" w:hAnsi="Cambria Math"/>
                  </w:rPr>
                  <m:t>λ</m:t>
                </m:r>
              </m:e>
              <m:e>
                <m:r>
                  <w:rPr>
                    <w:rFonts w:ascii="Cambria Math" w:hAnsi="Cambria Math"/>
                  </w:rPr>
                  <m:t>2λ</m:t>
                </m:r>
              </m:e>
              <m:e>
                <m:r>
                  <w:rPr>
                    <w:rFonts w:ascii="Cambria Math" w:hAnsi="Cambria Math"/>
                  </w:rPr>
                  <m:t>λ</m:t>
                </m:r>
              </m:e>
            </m:eqArr>
          </m:e>
        </m:d>
      </m:oMath>
      <w:r>
        <w:rPr>
          <w:rFonts w:ascii="Source Han Sans CN" w:hAnsi="Source Han Sans CN" w:cs="Source Han Sans CN" w:eastAsia="Source Han Sans CN"/>
          <w:sz w:val="28"/>
          <w:spacing w:val="0"/>
          <w:b w:val="off"/>
          <w:i w:val="off"/>
        </w:rPr>
        <w:t xml:space="preserve"> </w:t>
      </w:r>
      <w:bookmarkEnd w:id="1063"/>
    </w:p>
    <w:p>
      <w:pPr>
        <w:pStyle w:val="一级有序列表"/>
        <w:pageBreakBefore w:val="off"/>
        <w:numPr>
          <w:ilvl w:val="0"/>
          <w:numId w:val="12"/>
        </w:numPr>
        <w:tabs/>
        <w:wordWrap w:val="on"/>
        <w:spacing w:before="0" w:after="0" w:line="288" w:lineRule="auto"/>
        <w:ind w:hanging="440" w:left="440" w:right="0"/>
        <w:jc w:val="left"/>
        <w:textAlignment w:val="auto"/>
        <w:rPr>
          <w:sz w:val="28"/>
        </w:rPr>
      </w:pPr>
      <w:bookmarkStart w:name="" w:id="1064"/>
      <w:r>
        <w:rPr>
          <w:rFonts w:ascii="Source Han Sans CN" w:hAnsi="Source Han Sans CN" w:cs="Source Han Sans CN" w:eastAsia="Source Han Sans CN"/>
          <w:sz w:val="28"/>
          <w:spacing w:val="0"/>
          <w:b w:val="off"/>
          <w:i w:val="off"/>
        </w:rPr>
        <w:t>对比分量：</w:t>
      </w:r>
      <w:bookmarkEnd w:id="1064"/>
    </w:p>
    <w:p>
      <w:pPr>
        <w:pStyle w:val="一级有序列表"/>
        <w:pageBreakBefore w:val="off"/>
        <w:numPr>
          <w:ilvl w:val="1"/>
          <w:numId w:val="13"/>
        </w:numPr>
        <w:tabs/>
        <w:wordWrap w:val="on"/>
        <w:spacing w:before="0" w:after="0" w:line="288" w:lineRule="auto"/>
        <w:ind w:hanging="440" w:left="880" w:right="0"/>
        <w:jc w:val="left"/>
        <w:textAlignment w:val="auto"/>
        <w:rPr>
          <w:sz w:val="28"/>
        </w:rPr>
      </w:pPr>
      <w:bookmarkStart w:name="0a31bdb3-2caa-4ad1-bdde-ef232e3632af" w:id="1065"/>
      <w:r>
        <w:rPr>
          <w:rFonts w:ascii="Source Han Sans CN" w:hAnsi="Source Han Sans CN" w:cs="Source Han Sans CN" w:eastAsia="Source Han Sans CN"/>
          <w:sz w:val="28"/>
          <w:spacing w:val="0"/>
          <w:b w:val="off"/>
          <w:i w:val="off"/>
        </w:rPr>
        <w:t xml:space="preserve">第一行： </w:t>
      </w:r>
      <w:r>
        <w:t xml:space="preserve"> </w:t>
      </w:r>
      <m:oMath xmlns:m="http://schemas.openxmlformats.org/officeDocument/2006/math" xmlns:mml="http://www.w3.org/1998/Math/MathML">
        <m:r>
          <w:rPr>
            <w:rFonts w:ascii="Cambria Math" w:hAnsi="Cambria Math"/>
          </w:rPr>
          <m:t>2=λλ=2</m:t>
        </m:r>
      </m:oMath>
      <w:r>
        <w:rPr>
          <w:rFonts w:ascii="Source Han Sans CN" w:hAnsi="Source Han Sans CN" w:cs="Source Han Sans CN" w:eastAsia="Source Han Sans CN"/>
          <w:sz w:val="28"/>
          <w:spacing w:val="0"/>
          <w:b w:val="off"/>
          <w:i w:val="off"/>
        </w:rPr>
        <w:t xml:space="preserve"> 。</w:t>
      </w:r>
      <w:bookmarkEnd w:id="1065"/>
    </w:p>
    <w:p>
      <w:pPr>
        <w:pStyle w:val="一级有序列表"/>
        <w:pageBreakBefore w:val="off"/>
        <w:numPr>
          <w:ilvl w:val="1"/>
          <w:numId w:val="13"/>
        </w:numPr>
        <w:tabs/>
        <w:wordWrap w:val="on"/>
        <w:spacing w:before="0" w:after="0" w:line="288" w:lineRule="auto"/>
        <w:ind w:hanging="440" w:left="880" w:right="0"/>
        <w:jc w:val="left"/>
        <w:textAlignment w:val="auto"/>
        <w:rPr>
          <w:sz w:val="28"/>
        </w:rPr>
      </w:pPr>
      <w:bookmarkStart w:name="312fe443-d8c7-4354-a57f-70951fbed841" w:id="1066"/>
      <w:r>
        <w:rPr>
          <w:rFonts w:ascii="Source Han Sans CN" w:hAnsi="Source Han Sans CN" w:cs="Source Han Sans CN" w:eastAsia="Source Han Sans CN"/>
          <w:sz w:val="28"/>
          <w:spacing w:val="0"/>
          <w:b w:val="off"/>
          <w:i w:val="off"/>
        </w:rPr>
        <w:t xml:space="preserve">第三行： </w:t>
      </w:r>
      <w:r>
        <w:t xml:space="preserve"> </w:t>
      </w:r>
      <m:oMath xmlns:m="http://schemas.openxmlformats.org/officeDocument/2006/math" xmlns:mml="http://www.w3.org/1998/Math/MathML">
        <m:r>
          <w:rPr>
            <w:rFonts w:ascii="Cambria Math" w:hAnsi="Cambria Math"/>
          </w:rPr>
          <m:t>4+2a=λ=22a=-2a=-1</m:t>
        </m:r>
      </m:oMath>
      <w:r>
        <w:rPr>
          <w:rFonts w:ascii="Source Han Sans CN" w:hAnsi="Source Han Sans CN" w:cs="Source Han Sans CN" w:eastAsia="Source Han Sans CN"/>
          <w:sz w:val="28"/>
          <w:spacing w:val="0"/>
          <w:b w:val="off"/>
          <w:i w:val="off"/>
        </w:rPr>
        <w:t xml:space="preserve"> 。</w:t>
      </w:r>
      <w:bookmarkEnd w:id="1066"/>
    </w:p>
    <w:p>
      <w:pPr>
        <w:pStyle w:val="一级有序列表"/>
        <w:pageBreakBefore w:val="off"/>
        <w:numPr>
          <w:ilvl w:val="1"/>
          <w:numId w:val="13"/>
        </w:numPr>
        <w:tabs/>
        <w:wordWrap w:val="on"/>
        <w:spacing w:before="0" w:after="0" w:line="288" w:lineRule="auto"/>
        <w:ind w:hanging="440" w:left="880" w:right="0"/>
        <w:jc w:val="left"/>
        <w:textAlignment w:val="auto"/>
        <w:rPr>
          <w:sz w:val="28"/>
        </w:rPr>
      </w:pPr>
      <w:bookmarkStart w:name="282c31f4-591d-49ab-acd3-e047731b0af2" w:id="1067"/>
      <w:r>
        <w:rPr>
          <w:rFonts w:ascii="Source Han Sans CN" w:hAnsi="Source Han Sans CN" w:cs="Source Han Sans CN" w:eastAsia="Source Han Sans CN"/>
          <w:sz w:val="28"/>
          <w:spacing w:val="0"/>
          <w:b w:val="off"/>
          <w:i w:val="off"/>
        </w:rPr>
        <w:t xml:space="preserve">验证第二行： </w:t>
      </w:r>
      <w:r>
        <w:t xml:space="preserve"> </w:t>
      </w:r>
      <m:oMath xmlns:m="http://schemas.openxmlformats.org/officeDocument/2006/math" xmlns:mml="http://www.w3.org/1998/Math/MathML">
        <m:r>
          <w:rPr>
            <w:rFonts w:ascii="Cambria Math" w:hAnsi="Cambria Math"/>
          </w:rPr>
          <m:t>5+</m:t>
        </m:r>
        <m:d>
          <m:dPr>
            <m:sepChr m:val=","/>
          </m:dPr>
          <m:e>
            <m:r>
              <w:rPr>
                <w:rFonts w:ascii="Cambria Math" w:hAnsi="Cambria Math"/>
              </w:rPr>
              <m:t>-1</m:t>
            </m:r>
          </m:e>
        </m:d>
        <m:r>
          <w:rPr>
            <w:rFonts w:ascii="Cambria Math" w:hAnsi="Cambria Math"/>
          </w:rPr>
          <m:t>=4=2λ=4</m:t>
        </m:r>
      </m:oMath>
      <w:r>
        <w:rPr>
          <w:rFonts w:ascii="Source Han Sans CN" w:hAnsi="Source Han Sans CN" w:cs="Source Han Sans CN" w:eastAsia="Source Han Sans CN"/>
          <w:sz w:val="28"/>
          <w:spacing w:val="0"/>
          <w:b w:val="off"/>
          <w:i w:val="off"/>
        </w:rPr>
        <w:t xml:space="preserve"> ，成立。</w:t>
      </w:r>
      <w:bookmarkEnd w:id="1067"/>
    </w:p>
    <w:p>
      <w:pPr>
        <w:pStyle w:val="正文二级标题"/>
        <w:pageBreakBefore w:val="off"/>
        <w:tabs/>
        <w:wordWrap w:val="on"/>
        <w:spacing w:before="100" w:after="40" w:line="240" w:lineRule="auto"/>
        <w:ind w:left="0" w:right="0"/>
        <w:jc w:val="left"/>
        <w:textAlignment w:val="auto"/>
        <w:rPr>
          <w:sz w:val="36"/>
        </w:rPr>
      </w:pPr>
      <w:bookmarkStart w:name="c48afdcbc07a47079bb40ae9eab04a02" w:id="1068"/>
      <w:r>
        <w:rPr>
          <w:rFonts w:ascii="Source Han Sans CN Medium" w:hAnsi="Source Han Sans CN Medium" w:cs="Source Han Sans CN Medium" w:eastAsia="Source Han Sans CN Medium"/>
          <w:sz w:val="36"/>
          <w:spacing w:val="0"/>
          <w:color w:val="0d0d0d"/>
          <w:b w:val="off"/>
          <w:i w:val="off"/>
        </w:rPr>
        <w:t>答案</w:t>
      </w:r>
      <w:bookmarkEnd w:id="1068"/>
    </w:p>
    <w:p>
      <w:pPr>
        <w:pStyle w:val="公式正文"/>
        <w:pageBreakBefore w:val="off"/>
        <w:tabs/>
        <w:wordWrap w:val="on"/>
        <w:spacing w:before="0" w:after="0" w:line="288" w:lineRule="auto"/>
        <w:ind w:left="0" w:right="0"/>
        <w:jc w:val="left"/>
        <w:textAlignment w:val="auto"/>
        <w:rPr>
          <w:sz w:val="28"/>
        </w:rPr>
      </w:pPr>
      <w:bookmarkStart w:name="0a4d4794790049de8ea990068f8f5fe5" w:id="1069"/>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a=-1,</m:t>
        </m:r>
        <m:sSub>
          <m:e>
            <m:r>
              <w:rPr>
                <w:rFonts w:ascii="Cambria Math" w:hAnsi="Cambria Math"/>
              </w:rPr>
              <m:t>λ</m:t>
            </m:r>
          </m:e>
          <m:sub>
            <m:r>
              <w:rPr>
                <w:rFonts w:ascii="Cambria Math" w:hAnsi="Cambria Math"/>
              </w:rPr>
              <m:t>2</m:t>
            </m:r>
          </m:sub>
        </m:sSub>
        <m:r>
          <w:rPr>
            <w:rFonts w:ascii="Cambria Math" w:hAnsi="Cambria Math"/>
          </w:rPr>
          <m:t>=2</m:t>
        </m:r>
      </m:oMath>
      <w:r>
        <w:rPr>
          <w:rFonts w:ascii="Source Han Sans CN" w:hAnsi="Source Han Sans CN" w:cs="Source Han Sans CN" w:eastAsia="Source Han Sans CN"/>
          <w:sz w:val="28"/>
          <w:spacing w:val="0"/>
          <w:color w:val="000000"/>
          <w:b w:val="off"/>
          <w:i w:val="off"/>
        </w:rPr>
        <w:t xml:space="preserve"> </w:t>
      </w:r>
      <w:bookmarkEnd w:id="1069"/>
    </w:p>
    <w:p>
      <w:pPr>
        <w:pStyle w:val="正文一级标题"/>
        <w:pageBreakBefore w:val="off"/>
        <w:tabs/>
        <w:wordWrap w:val="on"/>
        <w:spacing w:before="0" w:after="300" w:line="240" w:lineRule="auto"/>
        <w:ind w:left="0" w:right="0"/>
        <w:jc w:val="center"/>
        <w:textAlignment w:val="auto"/>
        <w:rPr>
          <w:sz w:val="40"/>
        </w:rPr>
      </w:pPr>
      <w:bookmarkStart w:name="3dc922fee81243fa830f0a4224ff3b82" w:id="1070"/>
      <w:r>
        <w:rPr>
          <w:rFonts w:ascii="Source Han Sans CN Medium" w:hAnsi="Source Han Sans CN Medium" w:cs="Source Han Sans CN Medium" w:eastAsia="Source Han Sans CN Medium"/>
          <w:sz w:val="40"/>
          <w:spacing w:val="0"/>
          <w:color w:val="000000"/>
          <w:b w:val="off"/>
          <w:i w:val="off"/>
        </w:rPr>
        <w:t xml:space="preserve">求解全部特征值与特征向量并构造正交矩阵Q </w:t>
      </w:r>
      <w:bookmarkEnd w:id="1070"/>
    </w:p>
    <w:p>
      <w:pPr>
        <w:pageBreakBefore w:val="off"/>
        <w:tabs/>
        <w:wordWrap w:val="on"/>
        <w:spacing w:before="0" w:after="100" w:line="240" w:lineRule="auto"/>
        <w:ind w:left="0" w:right="0"/>
        <w:jc w:val="left"/>
        <w:textAlignment w:val="auto"/>
      </w:pPr>
      <w:bookmarkStart w:name="" w:id="1071"/>
      <w:r>
        <w:drawing>
          <wp:inline distL="0" distR="0" distT="0" distB="0">
            <wp:extent cx="5270500" cy="2946400"/>
            <wp:docPr id="14" name="Drawing 14"/>
            <a:graphic xmlns:a="http://schemas.openxmlformats.org/drawingml/2006/main">
              <a:graphicData uri="http://schemas.openxmlformats.org/drawingml/2006/picture">
                <pic:pic xmlns:pic="http://schemas.openxmlformats.org/drawingml/2006/picture">
                  <pic:nvPicPr>
                    <pic:cNvPr id="0" name="Picture 13"/>
                    <pic:cNvPicPr>
                      <a:picLocks noChangeAspect="true"/>
                    </pic:cNvPicPr>
                  </pic:nvPicPr>
                  <pic:blipFill>
                    <a:blip r:embed="rId11"/>
                    <a:stretch>
                      <a:fillRect/>
                    </a:stretch>
                  </pic:blipFill>
                  <pic:spPr>
                    <a:xfrm>
                      <a:off x="0" y="0"/>
                      <a:ext cx="5270500" cy="2946400"/>
                    </a:xfrm>
                    <a:prstGeom prst="rect">
                      <a:avLst/>
                    </a:prstGeom>
                  </pic:spPr>
                </pic:pic>
              </a:graphicData>
            </a:graphic>
          </wp:inline>
        </w:drawing>
      </w:r>
      <w:bookmarkEnd w:id="1071"/>
    </w:p>
    <w:p>
      <w:pPr>
        <w:pStyle w:val="正文二级标题"/>
        <w:pageBreakBefore w:val="off"/>
        <w:tabs/>
        <w:wordWrap w:val="on"/>
        <w:spacing w:before="100" w:after="40" w:line="240" w:lineRule="auto"/>
        <w:ind w:left="0" w:right="0"/>
        <w:jc w:val="left"/>
        <w:textAlignment w:val="auto"/>
        <w:rPr>
          <w:sz w:val="36"/>
        </w:rPr>
      </w:pPr>
      <w:bookmarkStart w:name="dd53dd5a8c494a2b805eb8c32d89aaa2" w:id="1072"/>
      <w:r>
        <w:rPr>
          <w:rFonts w:ascii="Source Han Sans CN Medium" w:hAnsi="Source Han Sans CN Medium" w:cs="Source Han Sans CN Medium" w:eastAsia="Source Han Sans CN Medium"/>
          <w:sz w:val="36"/>
          <w:spacing w:val="0"/>
          <w:color w:val="0d0d0d"/>
          <w:b w:val="off"/>
          <w:i w:val="off"/>
        </w:rPr>
        <w:t>分步解答过程</w:t>
      </w:r>
      <w:bookmarkEnd w:id="1072"/>
    </w:p>
    <w:p>
      <w:pPr>
        <w:pStyle w:val="一级有序列表"/>
        <w:pageBreakBefore w:val="off"/>
        <w:numPr>
          <w:ilvl w:val="0"/>
          <w:numId w:val="14"/>
        </w:numPr>
        <w:tabs/>
        <w:wordWrap w:val="on"/>
        <w:spacing w:before="0" w:after="0" w:line="288" w:lineRule="auto"/>
        <w:ind w:hanging="440" w:left="440" w:right="0"/>
        <w:jc w:val="left"/>
        <w:textAlignment w:val="auto"/>
        <w:rPr>
          <w:sz w:val="28"/>
        </w:rPr>
      </w:pPr>
      <w:bookmarkStart w:name="" w:id="1073"/>
      <w:r>
        <w:rPr>
          <w:rFonts w:ascii="Source Han Sans CN" w:hAnsi="Source Han Sans CN" w:cs="Source Han Sans CN" w:eastAsia="Source Han Sans CN"/>
          <w:sz w:val="28"/>
          <w:spacing w:val="0"/>
          <w:b w:val="off"/>
          <w:i w:val="off"/>
        </w:rPr>
        <w:t>求所有特征值：</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当  </w:t>
      </w:r>
      <w:r>
        <w:t xml:space="preserve"> </w:t>
      </w:r>
      <m:oMath xmlns:m="http://schemas.openxmlformats.org/officeDocument/2006/math" xmlns:mml="http://www.w3.org/1998/Math/MathML">
        <m:r>
          <w:rPr>
            <w:rFonts w:ascii="Cambria Math" w:hAnsi="Cambria Math"/>
          </w:rPr>
          <m:t>a=-1</m:t>
        </m:r>
      </m:oMath>
      <w:r>
        <w:rPr>
          <w:rFonts w:ascii="Source Han Sans CN" w:hAnsi="Source Han Sans CN" w:cs="Source Han Sans CN" w:eastAsia="Source Han Sans CN"/>
          <w:sz w:val="28"/>
          <w:spacing w:val="0"/>
          <w:b w:val="off"/>
          <w:i w:val="off"/>
        </w:rPr>
        <w:t xml:space="preserve">  时， </w:t>
      </w:r>
      <w:r>
        <w:t xml:space="preserve"> </w:t>
      </w:r>
      <m:oMath xmlns:m="http://schemas.openxmlformats.org/officeDocument/2006/math" xmlns:mml="http://www.w3.org/1998/Math/MathML">
        <m:r>
          <w:rPr>
            <w:rFonts w:ascii="Cambria Math" w:hAnsi="Cambria Math"/>
          </w:rPr>
          <m:t>A=</m:t>
        </m:r>
        <m:d>
          <m:dPr>
            <m:sepChr m:val=","/>
          </m:dPr>
          <m:e>
            <m:m>
              <m:mPr>
                <m:baseJc m:val="center"/>
                <m:plcHide m:val="on"/>
                <m:mcs>
                  <m:mc>
                    <m:mcPr>
                      <m:count m:val="3"/>
                      <m:mcJc m:val="center"/>
                    </m:mcPr>
                  </m:mc>
                </m:mcs>
              </m:mPr>
              <m:mr>
                <m:e>
                  <m:r>
                    <w:rPr>
                      <w:rFonts w:ascii="Cambria Math" w:hAnsi="Cambria Math"/>
                    </w:rPr>
                    <m:t>0</m:t>
                  </m:r>
                </m:e>
                <m:e>
                  <m:r>
                    <w:rPr>
                      <w:rFonts w:ascii="Cambria Math" w:hAnsi="Cambria Math"/>
                    </w:rPr>
                    <m:t>-1</m:t>
                  </m:r>
                </m:e>
                <m:e>
                  <m:r>
                    <w:rPr>
                      <w:rFonts w:ascii="Cambria Math" w:hAnsi="Cambria Math"/>
                    </w:rPr>
                    <m:t>4</m:t>
                  </m:r>
                </m:e>
              </m:mr>
              <m:mr>
                <m:e>
                  <m:r>
                    <w:rPr>
                      <w:rFonts w:ascii="Cambria Math" w:hAnsi="Cambria Math"/>
                    </w:rPr>
                    <m:t>-1</m:t>
                  </m:r>
                </m:e>
                <m:e>
                  <m:r>
                    <w:rPr>
                      <w:rFonts w:ascii="Cambria Math" w:hAnsi="Cambria Math"/>
                    </w:rPr>
                    <m:t>3</m:t>
                  </m:r>
                </m:e>
                <m:e>
                  <m:r>
                    <w:rPr>
                      <w:rFonts w:ascii="Cambria Math" w:hAnsi="Cambria Math"/>
                    </w:rPr>
                    <m:t>-1</m:t>
                  </m:r>
                </m:e>
              </m:mr>
              <m:mr>
                <m:e>
                  <m:r>
                    <w:rPr>
                      <w:rFonts w:ascii="Cambria Math" w:hAnsi="Cambria Math"/>
                    </w:rPr>
                    <m:t>4</m:t>
                  </m:r>
                </m:e>
                <m:e>
                  <m:r>
                    <w:rPr>
                      <w:rFonts w:ascii="Cambria Math" w:hAnsi="Cambria Math"/>
                    </w:rPr>
                    <m:t>-1</m:t>
                  </m:r>
                </m:e>
                <m:e>
                  <m:r>
                    <w:rPr>
                      <w:rFonts w:ascii="Cambria Math" w:hAnsi="Cambria Math"/>
                    </w:rPr>
                    <m:t>0</m:t>
                  </m:r>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计算特征多项式  </w:t>
      </w:r>
      <w:r>
        <w:t xml:space="preserve"> </w:t>
      </w:r>
      <m:oMath xmlns:m="http://schemas.openxmlformats.org/officeDocument/2006/math" xmlns:mml="http://www.w3.org/1998/Math/MathML">
        <m:r>
          <w:rPr>
            <w:rFonts w:ascii="Cambria Math" w:hAnsi="Cambria Math"/>
          </w:rPr>
          <m:t>|λE-A|</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|λE-A|=</m:t>
        </m:r>
        <m:d>
          <m:dPr>
            <m:begChr m:val="|"/>
            <m:sepChr m:val=","/>
            <m:endChr m:val="|"/>
          </m:dPr>
          <m:e>
            <m:m>
              <m:mPr>
                <m:baseJc m:val="center"/>
                <m:plcHide m:val="on"/>
                <m:mcs>
                  <m:mc>
                    <m:mcPr>
                      <m:count m:val="3"/>
                      <m:mcJc m:val="center"/>
                    </m:mcPr>
                  </m:mc>
                </m:mcs>
              </m:mPr>
              <m:mr>
                <m:e>
                  <m:r>
                    <w:rPr>
                      <w:rFonts w:ascii="Cambria Math" w:hAnsi="Cambria Math"/>
                    </w:rPr>
                    <m:t>λ</m:t>
                  </m:r>
                </m:e>
                <m:e>
                  <m:r>
                    <w:rPr>
                      <w:rFonts w:ascii="Cambria Math" w:hAnsi="Cambria Math"/>
                    </w:rPr>
                    <m:t>1</m:t>
                  </m:r>
                </m:e>
                <m:e>
                  <m:r>
                    <w:rPr>
                      <w:rFonts w:ascii="Cambria Math" w:hAnsi="Cambria Math"/>
                    </w:rPr>
                    <m:t>-4</m:t>
                  </m:r>
                </m:e>
              </m:mr>
              <m:mr>
                <m:e>
                  <m:r>
                    <w:rPr>
                      <w:rFonts w:ascii="Cambria Math" w:hAnsi="Cambria Math"/>
                    </w:rPr>
                    <m:t>1</m:t>
                  </m:r>
                </m:e>
                <m:e>
                  <m:r>
                    <w:rPr>
                      <w:rFonts w:ascii="Cambria Math" w:hAnsi="Cambria Math"/>
                    </w:rPr>
                    <m:t>λ-3</m:t>
                  </m:r>
                </m:e>
                <m:e>
                  <m:r>
                    <w:rPr>
                      <w:rFonts w:ascii="Cambria Math" w:hAnsi="Cambria Math"/>
                    </w:rPr>
                    <m:t>1</m:t>
                  </m:r>
                </m:e>
              </m:mr>
              <m:mr>
                <m:e>
                  <m:r>
                    <w:rPr>
                      <w:rFonts w:ascii="Cambria Math" w:hAnsi="Cambria Math"/>
                    </w:rPr>
                    <m:t>-4</m:t>
                  </m:r>
                </m:e>
                <m:e>
                  <m:r>
                    <w:rPr>
                      <w:rFonts w:ascii="Cambria Math" w:hAnsi="Cambria Math"/>
                    </w:rPr>
                    <m:t>1</m:t>
                  </m:r>
                </m:e>
                <m:e>
                  <m:r>
                    <w:rPr>
                      <w:rFonts w:ascii="Cambria Math" w:hAnsi="Cambria Math"/>
                    </w:rPr>
                    <m:t>λ</m:t>
                  </m:r>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将第3行加到第1行：</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m:t>
        </m:r>
        <m:d>
          <m:dPr>
            <m:begChr m:val="|"/>
            <m:sepChr m:val=","/>
            <m:endChr m:val="|"/>
          </m:dPr>
          <m:e>
            <m:m>
              <m:mPr>
                <m:baseJc m:val="center"/>
                <m:plcHide m:val="on"/>
                <m:mcs>
                  <m:mc>
                    <m:mcPr>
                      <m:count m:val="3"/>
                      <m:mcJc m:val="center"/>
                    </m:mcPr>
                  </m:mc>
                </m:mcs>
              </m:mPr>
              <m:mr>
                <m:e>
                  <m:r>
                    <w:rPr>
                      <w:rFonts w:ascii="Cambria Math" w:hAnsi="Cambria Math"/>
                    </w:rPr>
                    <m:t>λ-4</m:t>
                  </m:r>
                </m:e>
                <m:e>
                  <m:r>
                    <w:rPr>
                      <w:rFonts w:ascii="Cambria Math" w:hAnsi="Cambria Math"/>
                    </w:rPr>
                    <m:t>2</m:t>
                  </m:r>
                </m:e>
                <m:e>
                  <m:r>
                    <w:rPr>
                      <w:rFonts w:ascii="Cambria Math" w:hAnsi="Cambria Math"/>
                    </w:rPr>
                    <m:t>λ-4</m:t>
                  </m:r>
                </m:e>
              </m:mr>
              <m:mr>
                <m:e>
                  <m:r>
                    <w:rPr>
                      <w:rFonts w:ascii="Cambria Math" w:hAnsi="Cambria Math"/>
                    </w:rPr>
                    <m:t>1</m:t>
                  </m:r>
                </m:e>
                <m:e>
                  <m:r>
                    <w:rPr>
                      <w:rFonts w:ascii="Cambria Math" w:hAnsi="Cambria Math"/>
                    </w:rPr>
                    <m:t>λ-3</m:t>
                  </m:r>
                </m:e>
                <m:e>
                  <m:r>
                    <w:rPr>
                      <w:rFonts w:ascii="Cambria Math" w:hAnsi="Cambria Math"/>
                    </w:rPr>
                    <m:t>1</m:t>
                  </m:r>
                </m:e>
              </m:mr>
              <m:mr>
                <m:e>
                  <m:r>
                    <w:rPr>
                      <w:rFonts w:ascii="Cambria Math" w:hAnsi="Cambria Math"/>
                    </w:rPr>
                    <m:t>-4</m:t>
                  </m:r>
                </m:e>
                <m:e>
                  <m:r>
                    <w:rPr>
                      <w:rFonts w:ascii="Cambria Math" w:hAnsi="Cambria Math"/>
                    </w:rPr>
                    <m:t>1</m:t>
                  </m:r>
                </m:e>
                <m:e>
                  <m:r>
                    <w:rPr>
                      <w:rFonts w:ascii="Cambria Math" w:hAnsi="Cambria Math"/>
                    </w:rPr>
                    <m:t>λ</m:t>
                  </m:r>
                </m:e>
              </m:mr>
            </m:m>
          </m:e>
        </m:d>
        <m:d>
          <m:dPr>
            <m:sepChr m:val=","/>
          </m:dPr>
          <m:e>
            <m:r>
              <w:rPr>
                <w:rFonts w:ascii="Cambria Math" w:hAnsi="Cambria Math"/>
              </w:rPr>
              <m:t>注：此处讲师演示了行列式变换技巧，最终分解为</m:t>
            </m: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m:t>
        </m:r>
        <m:d>
          <m:dPr>
            <m:sepChr m:val=","/>
          </m:dPr>
          <m:e>
            <m:r>
              <w:rPr>
                <w:rFonts w:ascii="Cambria Math" w:hAnsi="Cambria Math"/>
              </w:rPr>
              <m:t>λ+4</m:t>
            </m:r>
          </m:e>
        </m:d>
        <m:d>
          <m:dPr>
            <m:sepChr m:val=","/>
          </m:dPr>
          <m:e>
            <m:r>
              <w:rPr>
                <w:rFonts w:ascii="Cambria Math" w:hAnsi="Cambria Math"/>
              </w:rPr>
              <m:t>λ-2</m:t>
            </m:r>
          </m:e>
        </m:d>
        <m:d>
          <m:dPr>
            <m:sepChr m:val=","/>
          </m:dPr>
          <m:e>
            <m:r>
              <w:rPr>
                <w:rFonts w:ascii="Cambria Math" w:hAnsi="Cambria Math"/>
              </w:rPr>
              <m:t>λ-5</m:t>
            </m:r>
          </m:e>
        </m:d>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解得特征值：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=-4,</m:t>
        </m:r>
        <m:sSub>
          <m:e>
            <m:r>
              <w:rPr>
                <w:rFonts w:ascii="Cambria Math" w:hAnsi="Cambria Math"/>
              </w:rPr>
              <m:t>λ</m:t>
            </m:r>
          </m:e>
          <m:sub>
            <m:r>
              <w:rPr>
                <w:rFonts w:ascii="Cambria Math" w:hAnsi="Cambria Math"/>
              </w:rPr>
              <m:t>2</m:t>
            </m:r>
          </m:sub>
        </m:sSub>
        <m:r>
          <w:rPr>
            <w:rFonts w:ascii="Cambria Math" w:hAnsi="Cambria Math"/>
          </w:rPr>
          <m:t>=2,</m:t>
        </m:r>
        <m:sSub>
          <m:e>
            <m:r>
              <w:rPr>
                <w:rFonts w:ascii="Cambria Math" w:hAnsi="Cambria Math"/>
              </w:rPr>
              <m:t>λ</m:t>
            </m:r>
          </m:e>
          <m:sub>
            <m:r>
              <w:rPr>
                <w:rFonts w:ascii="Cambria Math" w:hAnsi="Cambria Math"/>
              </w:rPr>
              <m:t>3</m:t>
            </m:r>
          </m:sub>
        </m:sSub>
        <m:r>
          <w:rPr>
            <w:rFonts w:ascii="Cambria Math" w:hAnsi="Cambria Math"/>
          </w:rPr>
          <m:t>=5</m:t>
        </m:r>
      </m:oMath>
      <w:r>
        <w:rPr>
          <w:rFonts w:ascii="Source Han Sans CN" w:hAnsi="Source Han Sans CN" w:cs="Source Han Sans CN" w:eastAsia="Source Han Sans CN"/>
          <w:sz w:val="28"/>
          <w:spacing w:val="0"/>
          <w:b w:val="off"/>
          <w:i w:val="off"/>
        </w:rPr>
        <w:t xml:space="preserve"> 。</w:t>
      </w:r>
      <w:bookmarkEnd w:id="1073"/>
    </w:p>
    <w:p>
      <w:pPr>
        <w:pStyle w:val="一级有序列表"/>
        <w:pageBreakBefore w:val="off"/>
        <w:numPr>
          <w:ilvl w:val="0"/>
          <w:numId w:val="14"/>
        </w:numPr>
        <w:tabs/>
        <w:wordWrap w:val="on"/>
        <w:spacing w:before="0" w:after="0" w:line="288" w:lineRule="auto"/>
        <w:ind w:hanging="440" w:left="440" w:right="0"/>
        <w:jc w:val="left"/>
        <w:textAlignment w:val="auto"/>
        <w:rPr>
          <w:sz w:val="28"/>
        </w:rPr>
      </w:pPr>
      <w:bookmarkStart w:name="" w:id="1074"/>
      <w:r>
        <w:rPr>
          <w:rFonts w:ascii="Source Han Sans CN" w:hAnsi="Source Han Sans CN" w:cs="Source Han Sans CN" w:eastAsia="Source Han Sans CN"/>
          <w:sz w:val="28"/>
          <w:spacing w:val="0"/>
          <w:b w:val="off"/>
          <w:i w:val="off"/>
        </w:rPr>
        <w:t>求特征向量：</w:t>
      </w:r>
      <w:bookmarkEnd w:id="1074"/>
    </w:p>
    <w:p>
      <w:pPr>
        <w:pStyle w:val="一级有序列表"/>
        <w:pageBreakBefore w:val="off"/>
        <w:numPr>
          <w:ilvl w:val="1"/>
          <w:numId w:val="15"/>
        </w:numPr>
        <w:tabs/>
        <w:wordWrap w:val="on"/>
        <w:spacing w:before="0" w:after="0" w:line="288" w:lineRule="auto"/>
        <w:ind w:hanging="440" w:left="880" w:right="0"/>
        <w:jc w:val="left"/>
        <w:textAlignment w:val="auto"/>
        <w:rPr>
          <w:sz w:val="28"/>
        </w:rPr>
      </w:pPr>
      <w:bookmarkStart w:name="2e971a7f-a247-4941-941b-eef7ee9cc1f7" w:id="1075"/>
      <w:r>
        <w:rPr>
          <w:rFonts w:ascii="Source Han Sans CN" w:hAnsi="Source Han Sans CN" w:cs="Source Han Sans CN" w:eastAsia="Source Han Sans CN"/>
          <w:sz w:val="28"/>
          <w:spacing w:val="0"/>
          <w:b w:val="off"/>
          <w:i w:val="off"/>
        </w:rPr>
        <w:t xml:space="preserve">对于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=-4</m:t>
        </m:r>
      </m:oMath>
      <w:r>
        <w:rPr>
          <w:rFonts w:ascii="Source Han Sans CN" w:hAnsi="Source Han Sans CN" w:cs="Source Han Sans CN" w:eastAsia="Source Han Sans CN"/>
          <w:sz w:val="28"/>
          <w:spacing w:val="0"/>
          <w:b w:val="off"/>
          <w:i w:val="off"/>
        </w:rPr>
        <w:t xml:space="preserve"> ，解  </w:t>
      </w:r>
      <w:r>
        <w:t xml:space="preserve"> </w:t>
      </w:r>
      <m:oMath xmlns:m="http://schemas.openxmlformats.org/officeDocument/2006/math" xmlns:mml="http://www.w3.org/1998/Math/MathML">
        <m:d>
          <m:dPr>
            <m:sepChr m:val=","/>
          </m:dPr>
          <m:e>
            <m:r>
              <w:rPr>
                <w:rFonts w:ascii="Cambria Math" w:hAnsi="Cambria Math"/>
              </w:rPr>
              <m:t>-4E-A</m:t>
            </m:r>
          </m:e>
        </m:d>
        <m:r>
          <w:rPr>
            <w:rFonts w:ascii="Cambria Math" w:hAnsi="Cambria Math"/>
          </w:rPr>
          <m:t>x</m:t>
        </m:r>
        <m:r>
          <w:rPr>
            <w:rFonts w:ascii="Cambria Math" w:hAnsi="Cambria Math"/>
          </w:rPr>
          <m:t>=0</m:t>
        </m:r>
      </m:oMath>
      <w:r>
        <w:rPr>
          <w:rFonts w:ascii="Source Han Sans CN" w:hAnsi="Source Han Sans CN" w:cs="Source Han Sans CN" w:eastAsia="Source Han Sans CN"/>
          <w:sz w:val="28"/>
          <w:spacing w:val="0"/>
          <w:b w:val="off"/>
          <w:i w:val="off"/>
        </w:rPr>
        <w:t xml:space="preserve"> ，得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1</m:t>
            </m:r>
          </m:sub>
        </m:sSub>
        <m:r>
          <w:rPr>
            <w:rFonts w:ascii="Cambria Math" w:hAnsi="Cambria Math"/>
          </w:rPr>
          <m:t>=</m:t>
        </m:r>
        <m:sSup>
          <m:e>
            <m:d>
              <m:dPr>
                <m:sepChr m:val=","/>
              </m:dPr>
              <m:e>
                <m:r>
                  <w:rPr>
                    <w:rFonts w:ascii="Cambria Math" w:hAnsi="Cambria Math"/>
                  </w:rPr>
                  <m:t>-1</m:t>
                </m:r>
              </m:e>
              <m:e>
                <m:r>
                  <w:rPr>
                    <w:rFonts w:ascii="Cambria Math" w:hAnsi="Cambria Math"/>
                  </w:rPr>
                  <m:t>0</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75"/>
    </w:p>
    <w:p>
      <w:pPr>
        <w:pStyle w:val="一级有序列表"/>
        <w:pageBreakBefore w:val="off"/>
        <w:numPr>
          <w:ilvl w:val="1"/>
          <w:numId w:val="15"/>
        </w:numPr>
        <w:tabs/>
        <w:wordWrap w:val="on"/>
        <w:spacing w:before="0" w:after="0" w:line="288" w:lineRule="auto"/>
        <w:ind w:hanging="440" w:left="880" w:right="0"/>
        <w:jc w:val="left"/>
        <w:textAlignment w:val="auto"/>
        <w:rPr>
          <w:sz w:val="28"/>
        </w:rPr>
      </w:pPr>
      <w:bookmarkStart w:name="e7e852e1-bb97-466b-8c48-181bf1e9f19d" w:id="1076"/>
      <w:r>
        <w:rPr>
          <w:rFonts w:ascii="Source Han Sans CN" w:hAnsi="Source Han Sans CN" w:cs="Source Han Sans CN" w:eastAsia="Source Han Sans CN"/>
          <w:sz w:val="28"/>
          <w:spacing w:val="0"/>
          <w:b w:val="off"/>
          <w:i w:val="off"/>
        </w:rPr>
        <w:t xml:space="preserve">对于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r>
          <w:rPr>
            <w:rFonts w:ascii="Cambria Math" w:hAnsi="Cambria Math"/>
          </w:rPr>
          <m:t>=2</m:t>
        </m:r>
      </m:oMath>
      <w:r>
        <w:rPr>
          <w:rFonts w:ascii="Source Han Sans CN" w:hAnsi="Source Han Sans CN" w:cs="Source Han Sans CN" w:eastAsia="Source Han Sans CN"/>
          <w:sz w:val="28"/>
          <w:spacing w:val="0"/>
          <w:b w:val="off"/>
          <w:i w:val="off"/>
        </w:rPr>
        <w:t xml:space="preserve"> ，解  </w:t>
      </w:r>
      <w:r>
        <w:t xml:space="preserve"> </w:t>
      </w:r>
      <m:oMath xmlns:m="http://schemas.openxmlformats.org/officeDocument/2006/math" xmlns:mml="http://www.w3.org/1998/Math/MathML">
        <m:d>
          <m:dPr>
            <m:sepChr m:val=","/>
          </m:dPr>
          <m:e>
            <m:r>
              <w:rPr>
                <w:rFonts w:ascii="Cambria Math" w:hAnsi="Cambria Math"/>
              </w:rPr>
              <m:t>2E-A</m:t>
            </m:r>
          </m:e>
        </m:d>
        <m:r>
          <w:rPr>
            <w:rFonts w:ascii="Cambria Math" w:hAnsi="Cambria Math"/>
          </w:rPr>
          <m:t>x</m:t>
        </m:r>
        <m:r>
          <w:rPr>
            <w:rFonts w:ascii="Cambria Math" w:hAnsi="Cambria Math"/>
          </w:rPr>
          <m:t>=0</m:t>
        </m:r>
      </m:oMath>
      <w:r>
        <w:rPr>
          <w:rFonts w:ascii="Source Han Sans CN" w:hAnsi="Source Han Sans CN" w:cs="Source Han Sans CN" w:eastAsia="Source Han Sans CN"/>
          <w:sz w:val="28"/>
          <w:spacing w:val="0"/>
          <w:b w:val="off"/>
          <w:i w:val="off"/>
        </w:rPr>
        <w:t xml:space="preserve"> ，得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2</m:t>
            </m:r>
          </m:sub>
        </m:sSub>
        <m:r>
          <w:rPr>
            <w:rFonts w:ascii="Cambria Math" w:hAnsi="Cambria Math"/>
          </w:rPr>
          <m:t>=</m:t>
        </m:r>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（即题目已知向量）。</w:t>
      </w:r>
      <w:bookmarkEnd w:id="1076"/>
    </w:p>
    <w:p>
      <w:pPr>
        <w:pStyle w:val="一级有序列表"/>
        <w:pageBreakBefore w:val="off"/>
        <w:numPr>
          <w:ilvl w:val="1"/>
          <w:numId w:val="15"/>
        </w:numPr>
        <w:tabs/>
        <w:wordWrap w:val="on"/>
        <w:spacing w:before="0" w:after="0" w:line="288" w:lineRule="auto"/>
        <w:ind w:hanging="440" w:left="880" w:right="0"/>
        <w:jc w:val="left"/>
        <w:textAlignment w:val="auto"/>
        <w:rPr>
          <w:sz w:val="28"/>
        </w:rPr>
      </w:pPr>
      <w:bookmarkStart w:name="6e8714dc-53c0-4160-a9b4-310c4f6706be" w:id="1077"/>
      <w:r>
        <w:rPr>
          <w:rFonts w:ascii="Source Han Sans CN" w:hAnsi="Source Han Sans CN" w:cs="Source Han Sans CN" w:eastAsia="Source Han Sans CN"/>
          <w:sz w:val="28"/>
          <w:spacing w:val="0"/>
          <w:b w:val="off"/>
          <w:i w:val="off"/>
        </w:rPr>
        <w:t xml:space="preserve">对于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=5</m:t>
        </m:r>
      </m:oMath>
      <w:r>
        <w:rPr>
          <w:rFonts w:ascii="Source Han Sans CN" w:hAnsi="Source Han Sans CN" w:cs="Source Han Sans CN" w:eastAsia="Source Han Sans CN"/>
          <w:sz w:val="28"/>
          <w:spacing w:val="0"/>
          <w:b w:val="off"/>
          <w:i w:val="off"/>
        </w:rPr>
        <w:t xml:space="preserve"> ，解  </w:t>
      </w:r>
      <w:r>
        <w:t xml:space="preserve"> </w:t>
      </w:r>
      <m:oMath xmlns:m="http://schemas.openxmlformats.org/officeDocument/2006/math" xmlns:mml="http://www.w3.org/1998/Math/MathML">
        <m:d>
          <m:dPr>
            <m:sepChr m:val=","/>
          </m:dPr>
          <m:e>
            <m:r>
              <w:rPr>
                <w:rFonts w:ascii="Cambria Math" w:hAnsi="Cambria Math"/>
              </w:rPr>
              <m:t>5E-A</m:t>
            </m:r>
          </m:e>
        </m:d>
        <m:r>
          <w:rPr>
            <w:rFonts w:ascii="Cambria Math" w:hAnsi="Cambria Math"/>
          </w:rPr>
          <m:t>x</m:t>
        </m:r>
        <m:r>
          <w:rPr>
            <w:rFonts w:ascii="Cambria Math" w:hAnsi="Cambria Math"/>
          </w:rPr>
          <m:t>=0</m:t>
        </m:r>
      </m:oMath>
      <w:r>
        <w:rPr>
          <w:rFonts w:ascii="Source Han Sans CN" w:hAnsi="Source Han Sans CN" w:cs="Source Han Sans CN" w:eastAsia="Source Han Sans CN"/>
          <w:sz w:val="28"/>
          <w:spacing w:val="0"/>
          <w:b w:val="off"/>
          <w:i w:val="off"/>
        </w:rPr>
        <w:t xml:space="preserve"> ，得  </w:t>
      </w:r>
      <w:r>
        <w:t xml:space="preserve"> </w:t>
      </w:r>
      <m:oMath xmlns:m="http://schemas.openxmlformats.org/officeDocument/2006/math" xmlns:mml="http://www.w3.org/1998/Math/MathML">
        <m:sSub>
          <m:e>
            <m:r>
              <w:rPr>
                <w:rFonts w:ascii="Cambria Math" w:hAnsi="Cambria Math"/>
              </w:rPr>
              <m:t>α</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-1</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77"/>
    </w:p>
    <w:p>
      <w:pPr>
        <w:pStyle w:val="一级有序列表"/>
        <w:pageBreakBefore w:val="off"/>
        <w:numPr>
          <w:ilvl w:val="0"/>
          <w:numId w:val="14"/>
        </w:numPr>
        <w:tabs/>
        <w:wordWrap w:val="on"/>
        <w:spacing w:before="0" w:after="0" w:line="288" w:lineRule="auto"/>
        <w:ind w:hanging="440" w:left="440" w:right="0"/>
        <w:jc w:val="left"/>
        <w:textAlignment w:val="auto"/>
        <w:rPr>
          <w:sz w:val="28"/>
        </w:rPr>
      </w:pPr>
      <w:bookmarkStart w:name="" w:id="1078"/>
      <w:r>
        <w:rPr>
          <w:rFonts w:ascii="Source Han Sans CN" w:hAnsi="Source Han Sans CN" w:cs="Source Han Sans CN" w:eastAsia="Source Han Sans CN"/>
          <w:sz w:val="28"/>
          <w:spacing w:val="0"/>
          <w:b w:val="off"/>
          <w:i w:val="off"/>
        </w:rPr>
        <w:t>单位化：</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由于特征值互异，特征向量天然正交，只需单位化：</w:t>
      </w:r>
      <w:bookmarkEnd w:id="1078"/>
    </w:p>
    <w:p>
      <w:pPr>
        <w:pStyle w:val="一级有序列表"/>
        <w:pageBreakBefore w:val="off"/>
        <w:numPr>
          <w:ilvl w:val="1"/>
          <w:numId w:val="16"/>
        </w:numPr>
        <w:tabs/>
        <w:wordWrap w:val="on"/>
        <w:spacing w:before="0" w:after="0" w:line="288" w:lineRule="auto"/>
        <w:ind w:hanging="440" w:left="880" w:right="0"/>
        <w:jc w:val="left"/>
        <w:textAlignment w:val="auto"/>
        <w:rPr>
          <w:sz w:val="28"/>
        </w:rPr>
      </w:pPr>
      <w:bookmarkStart w:name="908667f2-787f-43ae-862e-4d35a174586e" w:id="1079"/>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m:rPr>
                <m:sty m:val="bi"/>
              </m:rPr>
              <w:rPr>
                <w:rFonts w:ascii="Cambria Math" w:hAnsi="Cambria Math"/>
              </w:rPr>
              <m:t>η</m:t>
            </m:r>
          </m:e>
          <m:sub>
            <m:r>
              <w:rPr>
                <w:rFonts w:ascii="Cambria Math" w:hAnsi="Cambria Math"/>
              </w:rPr>
              <m:t>1</m:t>
            </m:r>
          </m:sub>
        </m:sSub>
        <m:r>
          <w:rPr>
            <w:rFonts w:ascii="Cambria Math" w:hAnsi="Cambria Math"/>
          </w:rPr>
          <m:t>=</m:t>
        </m:r>
        <m:f>
          <m:fPr>
            <m:type m:val="bar"/>
          </m:fPr>
          <m:num>
            <m:sSub>
              <m:e>
                <m:r>
                  <m:rPr>
                    <m:sty m:val="bi"/>
                  </m:rPr>
                  <w:rPr>
                    <w:rFonts w:ascii="Cambria Math" w:hAnsi="Cambria Math"/>
                  </w:rPr>
                  <m:t>α</m:t>
                </m:r>
              </m:e>
              <m:sub>
                <m:r>
                  <w:rPr>
                    <w:rFonts w:ascii="Cambria Math" w:hAnsi="Cambria Math"/>
                  </w:rPr>
                  <m:t>1</m:t>
                </m:r>
              </m:sub>
            </m:sSub>
          </m:num>
          <m:den>
            <m:r>
              <w:rPr>
                <w:rFonts w:ascii="Cambria Math" w:hAnsi="Cambria Math"/>
              </w:rPr>
              <m:t>‖</m:t>
            </m:r>
            <m:sSub>
              <m:e>
                <m:r>
                  <m:rPr>
                    <m:sty m:val="bi"/>
                  </m:rPr>
                  <w:rPr>
                    <w:rFonts w:ascii="Cambria Math" w:hAnsi="Cambria Math"/>
                  </w:rPr>
                  <m:t>α</m:t>
                </m:r>
              </m:e>
              <m:sub>
                <m:r>
                  <w:rPr>
                    <w:rFonts w:ascii="Cambria Math" w:hAnsi="Cambria Math"/>
                  </w:rPr>
                  <m:t>1</m:t>
                </m:r>
              </m:sub>
            </m:sSub>
            <m:r>
              <w:rPr>
                <w:rFonts w:ascii="Cambria Math" w:hAnsi="Cambria Math"/>
              </w:rPr>
              <m:t>‖</m:t>
            </m:r>
          </m:den>
        </m:f>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r>
          <w:rPr>
            <w:rFonts w:ascii="Cambria Math" w:hAnsi="Cambria Math"/>
          </w:rPr>
          <m:t>(−1,0,1</m:t>
        </m:r>
        <m:sSup>
          <m:e>
            <m:r>
              <w:rPr>
                <w:rFonts w:ascii="Cambria Math" w:hAnsi="Cambria Math"/>
              </w:rPr>
              <m:t>)</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79"/>
    </w:p>
    <w:p>
      <w:pPr>
        <w:pStyle w:val="一级有序列表"/>
        <w:pageBreakBefore w:val="off"/>
        <w:numPr>
          <w:ilvl w:val="1"/>
          <w:numId w:val="16"/>
        </w:numPr>
        <w:tabs/>
        <w:wordWrap w:val="on"/>
        <w:spacing w:before="0" w:after="0" w:line="288" w:lineRule="auto"/>
        <w:ind w:hanging="440" w:left="880" w:right="0"/>
        <w:jc w:val="left"/>
        <w:textAlignment w:val="auto"/>
        <w:rPr>
          <w:sz w:val="28"/>
        </w:rPr>
      </w:pPr>
      <w:bookmarkStart w:name="fba8dc02-de8c-47aa-ac02-484215fe5eee" w:id="1080"/>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m:rPr>
                <m:sty m:val="bi"/>
              </m:rPr>
              <w:rPr>
                <w:rFonts w:ascii="Cambria Math" w:hAnsi="Cambria Math"/>
              </w:rPr>
              <m:t>η</m:t>
            </m:r>
          </m:e>
          <m:sub>
            <m:r>
              <w:rPr>
                <w:rFonts w:ascii="Cambria Math" w:hAnsi="Cambria Math"/>
              </w:rPr>
              <m:t>2</m:t>
            </m:r>
          </m:sub>
        </m:sSub>
        <m:r>
          <w:rPr>
            <w:rFonts w:ascii="Cambria Math" w:hAnsi="Cambria Math"/>
          </w:rPr>
          <m:t>=</m:t>
        </m:r>
        <m:f>
          <m:fPr>
            <m:type m:val="bar"/>
          </m:fPr>
          <m:num>
            <m:sSub>
              <m:e>
                <m:r>
                  <m:rPr>
                    <m:sty m:val="bi"/>
                  </m:rPr>
                  <w:rPr>
                    <w:rFonts w:ascii="Cambria Math" w:hAnsi="Cambria Math"/>
                  </w:rPr>
                  <m:t>α</m:t>
                </m:r>
              </m:e>
              <m:sub>
                <m:r>
                  <w:rPr>
                    <w:rFonts w:ascii="Cambria Math" w:hAnsi="Cambria Math"/>
                  </w:rPr>
                  <m:t>2</m:t>
                </m:r>
              </m:sub>
            </m:sSub>
          </m:num>
          <m:den>
            <m:r>
              <w:rPr>
                <w:rFonts w:ascii="Cambria Math" w:hAnsi="Cambria Math"/>
              </w:rPr>
              <m:t>‖</m:t>
            </m:r>
            <m:sSub>
              <m:e>
                <m:r>
                  <m:rPr>
                    <m:sty m:val="bi"/>
                  </m:rPr>
                  <w:rPr>
                    <w:rFonts w:ascii="Cambria Math" w:hAnsi="Cambria Math"/>
                  </w:rPr>
                  <m:t>α</m:t>
                </m:r>
              </m:e>
              <m:sub>
                <m:r>
                  <w:rPr>
                    <w:rFonts w:ascii="Cambria Math" w:hAnsi="Cambria Math"/>
                  </w:rPr>
                  <m:t>2</m:t>
                </m:r>
              </m:sub>
            </m:sSub>
            <m:r>
              <w:rPr>
                <w:rFonts w:ascii="Cambria Math" w:hAnsi="Cambria Math"/>
              </w:rPr>
              <m:t>‖</m:t>
            </m:r>
          </m:den>
        </m:f>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6</m:t>
                </m:r>
              </m:e>
            </m:rad>
          </m:den>
        </m:f>
        <m:r>
          <w:rPr>
            <w:rFonts w:ascii="Cambria Math" w:hAnsi="Cambria Math"/>
          </w:rPr>
          <m:t>(1,2,1</m:t>
        </m:r>
        <m:sSup>
          <m:e>
            <m:r>
              <w:rPr>
                <w:rFonts w:ascii="Cambria Math" w:hAnsi="Cambria Math"/>
              </w:rPr>
              <m:t>)</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80"/>
    </w:p>
    <w:p>
      <w:pPr>
        <w:pStyle w:val="一级有序列表"/>
        <w:pageBreakBefore w:val="off"/>
        <w:numPr>
          <w:ilvl w:val="1"/>
          <w:numId w:val="16"/>
        </w:numPr>
        <w:tabs/>
        <w:wordWrap w:val="on"/>
        <w:spacing w:before="0" w:after="0" w:line="288" w:lineRule="auto"/>
        <w:ind w:hanging="440" w:left="880" w:right="0"/>
        <w:jc w:val="left"/>
        <w:textAlignment w:val="auto"/>
        <w:rPr>
          <w:sz w:val="28"/>
        </w:rPr>
      </w:pPr>
      <w:bookmarkStart w:name="cb71bef7-7e44-4551-88f9-19fb33490ad7" w:id="1081"/>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m:rPr>
                <m:sty m:val="bi"/>
              </m:rPr>
              <w:rPr>
                <w:rFonts w:ascii="Cambria Math" w:hAnsi="Cambria Math"/>
              </w:rPr>
              <m:t>η</m:t>
            </m:r>
          </m:e>
          <m:sub>
            <m:r>
              <w:rPr>
                <w:rFonts w:ascii="Cambria Math" w:hAnsi="Cambria Math"/>
              </w:rPr>
              <m:t>3</m:t>
            </m:r>
          </m:sub>
        </m:sSub>
        <m:r>
          <w:rPr>
            <w:rFonts w:ascii="Cambria Math" w:hAnsi="Cambria Math"/>
          </w:rPr>
          <m:t>=</m:t>
        </m:r>
        <m:f>
          <m:fPr>
            <m:type m:val="bar"/>
          </m:fPr>
          <m:num>
            <m:sSub>
              <m:e>
                <m:r>
                  <m:rPr>
                    <m:sty m:val="bi"/>
                  </m:rPr>
                  <w:rPr>
                    <w:rFonts w:ascii="Cambria Math" w:hAnsi="Cambria Math"/>
                  </w:rPr>
                  <m:t>α</m:t>
                </m:r>
              </m:e>
              <m:sub>
                <m:r>
                  <w:rPr>
                    <w:rFonts w:ascii="Cambria Math" w:hAnsi="Cambria Math"/>
                  </w:rPr>
                  <m:t>3</m:t>
                </m:r>
              </m:sub>
            </m:sSub>
          </m:num>
          <m:den>
            <m:r>
              <w:rPr>
                <w:rFonts w:ascii="Cambria Math" w:hAnsi="Cambria Math"/>
              </w:rPr>
              <m:t>‖</m:t>
            </m:r>
            <m:sSub>
              <m:e>
                <m:r>
                  <m:rPr>
                    <m:sty m:val="bi"/>
                  </m:rPr>
                  <w:rPr>
                    <w:rFonts w:ascii="Cambria Math" w:hAnsi="Cambria Math"/>
                  </w:rPr>
                  <m:t>α</m:t>
                </m:r>
              </m:e>
              <m:sub>
                <m:r>
                  <w:rPr>
                    <w:rFonts w:ascii="Cambria Math" w:hAnsi="Cambria Math"/>
                  </w:rPr>
                  <m:t>3</m:t>
                </m:r>
              </m:sub>
            </m:sSub>
            <m:r>
              <w:rPr>
                <w:rFonts w:ascii="Cambria Math" w:hAnsi="Cambria Math"/>
              </w:rPr>
              <m:t>‖</m:t>
            </m:r>
          </m:den>
        </m:f>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3</m:t>
                </m:r>
              </m:e>
            </m:rad>
          </m:den>
        </m:f>
        <m:r>
          <w:rPr>
            <w:rFonts w:ascii="Cambria Math" w:hAnsi="Cambria Math"/>
          </w:rPr>
          <m:t>(1,−1,1</m:t>
        </m:r>
        <m:sSup>
          <m:e>
            <m:r>
              <w:rPr>
                <w:rFonts w:ascii="Cambria Math" w:hAnsi="Cambria Math"/>
              </w:rPr>
              <m:t>)</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081"/>
    </w:p>
    <w:p>
      <w:pPr>
        <w:pStyle w:val="一级有序列表"/>
        <w:pageBreakBefore w:val="off"/>
        <w:numPr>
          <w:ilvl w:val="0"/>
          <w:numId w:val="14"/>
        </w:numPr>
        <w:tabs/>
        <w:wordWrap w:val="on"/>
        <w:spacing w:before="0" w:after="0" w:line="288" w:lineRule="auto"/>
        <w:ind w:hanging="440" w:left="440" w:right="0"/>
        <w:jc w:val="left"/>
        <w:textAlignment w:val="auto"/>
        <w:rPr>
          <w:sz w:val="28"/>
        </w:rPr>
      </w:pPr>
      <w:bookmarkStart w:name="" w:id="1082"/>
      <w:r>
        <w:rPr>
          <w:rFonts w:ascii="Source Han Sans CN" w:hAnsi="Source Han Sans CN" w:cs="Source Han Sans CN" w:eastAsia="Source Han Sans CN"/>
          <w:sz w:val="28"/>
          <w:spacing w:val="0"/>
          <w:b w:val="off"/>
          <w:i w:val="off"/>
        </w:rPr>
        <w:t>构造正交矩阵 Q：</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题目要求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b w:val="off"/>
          <w:i w:val="off"/>
        </w:rPr>
        <w:t xml:space="preserve">  的第一列为  </w:t>
      </w:r>
      <w:r>
        <w:t xml:space="preserve"> </w:t>
      </w:r>
      <m:oMath xmlns:m="http://schemas.openxmlformats.org/officeDocument/2006/math" xmlns:mml="http://www.w3.org/1998/Math/MathML">
        <m:f>
          <m:fPr>
            <m:type m:val="bar"/>
          </m:fPr>
          <m:num>
            <m:r>
              <w:rPr>
                <w:rFonts w:ascii="Cambria Math" w:hAnsi="Cambria Math"/>
              </w:rPr>
              <m:t>1</m:t>
            </m:r>
          </m:num>
          <m:den>
            <m:rad>
              <m:radPr>
                <m:degHide m:val="on"/>
              </m:radPr>
              <m:deg/>
              <m:e>
                <m:r>
                  <w:rPr>
                    <w:rFonts w:ascii="Cambria Math" w:hAnsi="Cambria Math"/>
                  </w:rPr>
                  <m:t>6</m:t>
                </m:r>
              </m:e>
            </m:rad>
          </m:den>
        </m:f>
        <m:sSup>
          <m:e>
            <m:d>
              <m:dPr>
                <m:sepChr m:val=","/>
              </m:dPr>
              <m:e>
                <m:r>
                  <w:rPr>
                    <w:rFonts w:ascii="Cambria Math" w:hAnsi="Cambria Math"/>
                  </w:rPr>
                  <m:t>1</m:t>
                </m:r>
              </m:e>
              <m:e>
                <m:r>
                  <w:rPr>
                    <w:rFonts w:ascii="Cambria Math" w:hAnsi="Cambria Math"/>
                  </w:rPr>
                  <m:t>2</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，即  </w:t>
      </w:r>
      <w:r>
        <w:t xml:space="preserve"> </w:t>
      </w:r>
      <m:oMath xmlns:m="http://schemas.openxmlformats.org/officeDocument/2006/math" xmlns:mml="http://www.w3.org/1998/Math/MathML">
        <m:sSub>
          <m:e>
            <m:r>
              <w:rPr>
                <w:rFonts w:ascii="Cambria Math" w:hAnsi="Cambria Math"/>
              </w:rPr>
              <m:t>η</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必须排在第一列。</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Q</m:t>
        </m:r>
        <m:r>
          <w:rPr>
            <w:rFonts w:ascii="Cambria Math" w:hAnsi="Cambria Math"/>
          </w:rPr>
          <m:t>=</m:t>
        </m:r>
        <m:d>
          <m:dPr>
            <m:sepChr m:val=","/>
          </m:dPr>
          <m:e>
            <m:sSub>
              <m:e>
                <m:r>
                  <w:rPr>
                    <w:rFonts w:ascii="Cambria Math" w:hAnsi="Cambria Math"/>
                  </w:rPr>
                  <m:t>η</m:t>
                </m:r>
              </m:e>
              <m:sub>
                <m:r>
                  <w:rPr>
                    <w:rFonts w:ascii="Cambria Math" w:hAnsi="Cambria Math"/>
                  </w:rPr>
                  <m:t>2</m:t>
                </m:r>
              </m:sub>
            </m:sSub>
          </m:e>
          <m:e>
            <m:sSub>
              <m:e>
                <m:r>
                  <w:rPr>
                    <w:rFonts w:ascii="Cambria Math" w:hAnsi="Cambria Math"/>
                  </w:rPr>
                  <m:t>η</m:t>
                </m:r>
              </m:e>
              <m:sub>
                <m:r>
                  <w:rPr>
                    <w:rFonts w:ascii="Cambria Math" w:hAnsi="Cambria Math"/>
                  </w:rPr>
                  <m:t>1</m:t>
                </m:r>
              </m:sub>
            </m:sSub>
          </m:e>
          <m:e>
            <m:sSub>
              <m:e>
                <m:r>
                  <w:rPr>
                    <w:rFonts w:ascii="Cambria Math" w:hAnsi="Cambria Math"/>
                  </w:rPr>
                  <m:t>η</m:t>
                </m:r>
              </m:e>
              <m:sub>
                <m:r>
                  <w:rPr>
                    <w:rFonts w:ascii="Cambria Math" w:hAnsi="Cambria Math"/>
                  </w:rPr>
                  <m:t>3</m:t>
                </m:r>
              </m:sub>
            </m:sSub>
          </m:e>
        </m:d>
        <m:r>
          <w:rPr>
            <w:rFonts w:ascii="Cambria Math" w:hAnsi="Cambria Math"/>
          </w:rPr>
          <m:t>=</m:t>
        </m:r>
        <m:d>
          <m:dPr>
            <m:sepChr m:val=","/>
          </m:dPr>
          <m:e>
            <m:m>
              <m:mPr>
                <m:baseJc m:val="center"/>
                <m:plcHide m:val="on"/>
                <m:mcs>
                  <m:mc>
                    <m:mcPr>
                      <m:count m:val="3"/>
                      <m:mcJc m:val="center"/>
                    </m:mcPr>
                  </m:mc>
                </m:mcs>
              </m:mPr>
              <m:mr>
                <m:e>
                  <m:f>
                    <m:fPr>
                      <m:type m:val="bar"/>
                    </m:fPr>
                    <m:num>
                      <m:r>
                        <w:rPr>
                          <w:rFonts w:ascii="Cambria Math" w:hAnsi="Cambria Math"/>
                        </w:rPr>
                        <m:t>1</m:t>
                      </m:r>
                    </m:num>
                    <m:den>
                      <m:rad>
                        <m:radPr>
                          <m:degHide m:val="on"/>
                        </m:radPr>
                        <m:deg/>
                        <m:e>
                          <m:r>
                            <w:rPr>
                              <w:rFonts w:ascii="Cambria Math" w:hAnsi="Cambria Math"/>
                            </w:rPr>
                            <m:t>6</m:t>
                          </m:r>
                        </m:e>
                      </m:rad>
                    </m:den>
                  </m:f>
                </m:e>
                <m:e>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e>
                <m:e>
                  <m:f>
                    <m:fPr>
                      <m:type m:val="bar"/>
                    </m:fPr>
                    <m:num>
                      <m:r>
                        <w:rPr>
                          <w:rFonts w:ascii="Cambria Math" w:hAnsi="Cambria Math"/>
                        </w:rPr>
                        <m:t>1</m:t>
                      </m:r>
                    </m:num>
                    <m:den>
                      <m:rad>
                        <m:radPr>
                          <m:degHide m:val="on"/>
                        </m:radPr>
                        <m:deg/>
                        <m:e>
                          <m:r>
                            <w:rPr>
                              <w:rFonts w:ascii="Cambria Math" w:hAnsi="Cambria Math"/>
                            </w:rPr>
                            <m:t>3</m:t>
                          </m:r>
                        </m:e>
                      </m:rad>
                    </m:den>
                  </m:f>
                </m:e>
              </m:mr>
              <m:mr>
                <m:e>
                  <m:f>
                    <m:fPr>
                      <m:type m:val="bar"/>
                    </m:fPr>
                    <m:num>
                      <m:r>
                        <w:rPr>
                          <w:rFonts w:ascii="Cambria Math" w:hAnsi="Cambria Math"/>
                        </w:rPr>
                        <m:t>2</m:t>
                      </m:r>
                    </m:num>
                    <m:den>
                      <m:rad>
                        <m:radPr>
                          <m:degHide m:val="on"/>
                        </m:radPr>
                        <m:deg/>
                        <m:e>
                          <m:r>
                            <w:rPr>
                              <w:rFonts w:ascii="Cambria Math" w:hAnsi="Cambria Math"/>
                            </w:rPr>
                            <m:t>6</m:t>
                          </m:r>
                        </m:e>
                      </m:rad>
                    </m:den>
                  </m:f>
                </m:e>
                <m:e>
                  <m:r>
                    <w:rPr>
                      <w:rFonts w:ascii="Cambria Math" w:hAnsi="Cambria Math"/>
                    </w:rPr>
                    <m:t>0</m:t>
                  </m:r>
                </m:e>
                <m:e>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3</m:t>
                          </m:r>
                        </m:e>
                      </m:rad>
                    </m:den>
                  </m:f>
                </m:e>
              </m:mr>
              <m:mr>
                <m:e>
                  <m:f>
                    <m:fPr>
                      <m:type m:val="bar"/>
                    </m:fPr>
                    <m:num>
                      <m:r>
                        <w:rPr>
                          <w:rFonts w:ascii="Cambria Math" w:hAnsi="Cambria Math"/>
                        </w:rPr>
                        <m:t>1</m:t>
                      </m:r>
                    </m:num>
                    <m:den>
                      <m:rad>
                        <m:radPr>
                          <m:degHide m:val="on"/>
                        </m:radPr>
                        <m:deg/>
                        <m:e>
                          <m:r>
                            <w:rPr>
                              <w:rFonts w:ascii="Cambria Math" w:hAnsi="Cambria Math"/>
                            </w:rPr>
                            <m:t>6</m:t>
                          </m:r>
                        </m:e>
                      </m:rad>
                    </m:den>
                  </m:f>
                </m:e>
                <m:e>
                  <m:f>
                    <m:fPr>
                      <m:type m:val="bar"/>
                    </m:fPr>
                    <m:num>
                      <m:r>
                        <w:rPr>
                          <w:rFonts w:ascii="Cambria Math" w:hAnsi="Cambria Math"/>
                        </w:rPr>
                        <m:t>1</m:t>
                      </m:r>
                    </m:num>
                    <m:den>
                      <m:rad>
                        <m:radPr>
                          <m:degHide m:val="on"/>
                        </m:radPr>
                        <m:deg/>
                        <m:e>
                          <m:r>
                            <w:rPr>
                              <w:rFonts w:ascii="Cambria Math" w:hAnsi="Cambria Math"/>
                            </w:rPr>
                            <m:t>2</m:t>
                          </m:r>
                        </m:e>
                      </m:rad>
                    </m:den>
                  </m:f>
                </m:e>
                <m:e>
                  <m:f>
                    <m:fPr>
                      <m:type m:val="bar"/>
                    </m:fPr>
                    <m:num>
                      <m:r>
                        <w:rPr>
                          <w:rFonts w:ascii="Cambria Math" w:hAnsi="Cambria Math"/>
                        </w:rPr>
                        <m:t>1</m:t>
                      </m:r>
                    </m:num>
                    <m:den>
                      <m:rad>
                        <m:radPr>
                          <m:degHide m:val="on"/>
                        </m:radPr>
                        <m:deg/>
                        <m:e>
                          <m:r>
                            <w:rPr>
                              <w:rFonts w:ascii="Cambria Math" w:hAnsi="Cambria Math"/>
                            </w:rPr>
                            <m:t>3</m:t>
                          </m:r>
                        </m:e>
                      </m:rad>
                    </m:den>
                  </m:f>
                </m:e>
              </m:mr>
            </m:m>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对应的对角矩阵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b w:val="off"/>
          <w:i w:val="off"/>
        </w:rPr>
        <w:t xml:space="preserve">  需与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b w:val="off"/>
          <w:i w:val="off"/>
        </w:rPr>
        <w:t xml:space="preserve">  列向量顺序对应：</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Λ</m:t>
        </m:r>
        <m:r>
          <w:rPr>
            <w:rFonts w:ascii="Cambria Math" w:hAnsi="Cambria Math"/>
          </w:rPr>
          <m:t>=</m:t>
        </m:r>
        <m:d>
          <m:dPr>
            <m:sepChr m:val=","/>
          </m:dPr>
          <m:e>
            <m:m>
              <m:mPr>
                <m:baseJc m:val="center"/>
                <m:plcHide m:val="on"/>
                <m:mcs>
                  <m:mc>
                    <m:mcPr>
                      <m:count m:val="3"/>
                      <m:mcJc m:val="center"/>
                    </m:mcPr>
                  </m:mc>
                </m:mcs>
              </m:mPr>
              <m:mr>
                <m:e>
                  <m:r>
                    <w:rPr>
                      <w:rFonts w:ascii="Cambria Math" w:hAnsi="Cambria Math"/>
                    </w:rPr>
                    <m:t>2</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-4</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5</m:t>
                  </m:r>
                </m:e>
              </m:mr>
            </m:m>
          </m:e>
        </m:d>
      </m:oMath>
      <w:r>
        <w:rPr>
          <w:rFonts w:ascii="Source Han Sans CN" w:hAnsi="Source Han Sans CN" w:cs="Source Han Sans CN" w:eastAsia="Source Han Sans CN"/>
          <w:sz w:val="28"/>
          <w:spacing w:val="0"/>
          <w:b w:val="off"/>
          <w:i w:val="off"/>
        </w:rPr>
        <w:t xml:space="preserve"> </w:t>
      </w:r>
      <w:bookmarkEnd w:id="1082"/>
    </w:p>
    <w:p>
      <w:pPr>
        <w:pStyle w:val="正文二级标题"/>
        <w:pageBreakBefore w:val="off"/>
        <w:tabs/>
        <w:wordWrap w:val="on"/>
        <w:spacing w:before="100" w:after="40" w:line="240" w:lineRule="auto"/>
        <w:ind w:left="0" w:right="0"/>
        <w:jc w:val="left"/>
        <w:textAlignment w:val="auto"/>
        <w:rPr>
          <w:sz w:val="36"/>
        </w:rPr>
      </w:pPr>
      <w:bookmarkStart w:name="10540e10b32542c789a920acca2ff0f0" w:id="1083"/>
      <w:r>
        <w:rPr>
          <w:rFonts w:ascii="Source Han Sans CN Medium" w:hAnsi="Source Han Sans CN Medium" w:cs="Source Han Sans CN Medium" w:eastAsia="Source Han Sans CN Medium"/>
          <w:sz w:val="36"/>
          <w:spacing w:val="0"/>
          <w:color w:val="0d0d0d"/>
          <w:b w:val="off"/>
          <w:i w:val="off"/>
        </w:rPr>
        <w:t>答案</w:t>
      </w:r>
      <w:bookmarkEnd w:id="1083"/>
    </w:p>
    <w:p>
      <w:pPr>
        <w:pStyle w:val="公式正文"/>
        <w:pageBreakBefore w:val="off"/>
        <w:tabs/>
        <w:wordWrap w:val="on"/>
        <w:spacing w:before="0" w:after="0" w:line="288" w:lineRule="auto"/>
        <w:ind w:left="0" w:right="0"/>
        <w:jc w:val="left"/>
        <w:textAlignment w:val="auto"/>
        <w:rPr>
          <w:sz w:val="28"/>
        </w:rPr>
      </w:pPr>
      <w:bookmarkStart w:name="5df4e244e5b94fd9a7fdd090dbc4b05b" w:id="1084"/>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a=-1,</m:t>
        </m:r>
        <m:r>
          <w:rPr>
            <w:rFonts w:ascii="Cambria Math" w:hAnsi="Cambria Math"/>
          </w:rPr>
          <m:t>Q</m:t>
        </m:r>
        <m:r>
          <w:rPr>
            <w:rFonts w:ascii="Cambria Math" w:hAnsi="Cambria Math"/>
          </w:rPr>
          <m:t>=</m:t>
        </m:r>
        <m:d>
          <m:dPr>
            <m:sepChr m:val=","/>
          </m:dPr>
          <m:e>
            <m:m>
              <m:mPr>
                <m:baseJc m:val="center"/>
                <m:plcHide m:val="on"/>
                <m:mcs>
                  <m:mc>
                    <m:mcPr>
                      <m:count m:val="3"/>
                      <m:mcJc m:val="center"/>
                    </m:mcPr>
                  </m:mc>
                </m:mcs>
              </m:mPr>
              <m:mr>
                <m:e>
                  <m:f>
                    <m:fPr>
                      <m:type m:val="bar"/>
                    </m:fPr>
                    <m:num>
                      <m:r>
                        <w:rPr>
                          <w:rFonts w:ascii="Cambria Math" w:hAnsi="Cambria Math"/>
                        </w:rPr>
                        <m:t>1</m:t>
                      </m:r>
                    </m:num>
                    <m:den>
                      <m:rad>
                        <m:radPr>
                          <m:degHide m:val="on"/>
                        </m:radPr>
                        <m:deg/>
                        <m:e>
                          <m:r>
                            <w:rPr>
                              <w:rFonts w:ascii="Cambria Math" w:hAnsi="Cambria Math"/>
                            </w:rPr>
                            <m:t>6</m:t>
                          </m:r>
                        </m:e>
                      </m:rad>
                    </m:den>
                  </m:f>
                </m:e>
                <m:e>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e>
                <m:e>
                  <m:f>
                    <m:fPr>
                      <m:type m:val="bar"/>
                    </m:fPr>
                    <m:num>
                      <m:r>
                        <w:rPr>
                          <w:rFonts w:ascii="Cambria Math" w:hAnsi="Cambria Math"/>
                        </w:rPr>
                        <m:t>1</m:t>
                      </m:r>
                    </m:num>
                    <m:den>
                      <m:rad>
                        <m:radPr>
                          <m:degHide m:val="on"/>
                        </m:radPr>
                        <m:deg/>
                        <m:e>
                          <m:r>
                            <w:rPr>
                              <w:rFonts w:ascii="Cambria Math" w:hAnsi="Cambria Math"/>
                            </w:rPr>
                            <m:t>3</m:t>
                          </m:r>
                        </m:e>
                      </m:rad>
                    </m:den>
                  </m:f>
                </m:e>
              </m:mr>
              <m:mr>
                <m:e>
                  <m:f>
                    <m:fPr>
                      <m:type m:val="bar"/>
                    </m:fPr>
                    <m:num>
                      <m:r>
                        <w:rPr>
                          <w:rFonts w:ascii="Cambria Math" w:hAnsi="Cambria Math"/>
                        </w:rPr>
                        <m:t>2</m:t>
                      </m:r>
                    </m:num>
                    <m:den>
                      <m:rad>
                        <m:radPr>
                          <m:degHide m:val="on"/>
                        </m:radPr>
                        <m:deg/>
                        <m:e>
                          <m:r>
                            <w:rPr>
                              <w:rFonts w:ascii="Cambria Math" w:hAnsi="Cambria Math"/>
                            </w:rPr>
                            <m:t>6</m:t>
                          </m:r>
                        </m:e>
                      </m:rad>
                    </m:den>
                  </m:f>
                </m:e>
                <m:e>
                  <m:r>
                    <w:rPr>
                      <w:rFonts w:ascii="Cambria Math" w:hAnsi="Cambria Math"/>
                    </w:rPr>
                    <m:t>0</m:t>
                  </m:r>
                </m:e>
                <m:e>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3</m:t>
                          </m:r>
                        </m:e>
                      </m:rad>
                    </m:den>
                  </m:f>
                </m:e>
              </m:mr>
              <m:mr>
                <m:e>
                  <m:f>
                    <m:fPr>
                      <m:type m:val="bar"/>
                    </m:fPr>
                    <m:num>
                      <m:r>
                        <w:rPr>
                          <w:rFonts w:ascii="Cambria Math" w:hAnsi="Cambria Math"/>
                        </w:rPr>
                        <m:t>1</m:t>
                      </m:r>
                    </m:num>
                    <m:den>
                      <m:rad>
                        <m:radPr>
                          <m:degHide m:val="on"/>
                        </m:radPr>
                        <m:deg/>
                        <m:e>
                          <m:r>
                            <w:rPr>
                              <w:rFonts w:ascii="Cambria Math" w:hAnsi="Cambria Math"/>
                            </w:rPr>
                            <m:t>6</m:t>
                          </m:r>
                        </m:e>
                      </m:rad>
                    </m:den>
                  </m:f>
                </m:e>
                <m:e>
                  <m:f>
                    <m:fPr>
                      <m:type m:val="bar"/>
                    </m:fPr>
                    <m:num>
                      <m:r>
                        <w:rPr>
                          <w:rFonts w:ascii="Cambria Math" w:hAnsi="Cambria Math"/>
                        </w:rPr>
                        <m:t>1</m:t>
                      </m:r>
                    </m:num>
                    <m:den>
                      <m:rad>
                        <m:radPr>
                          <m:degHide m:val="on"/>
                        </m:radPr>
                        <m:deg/>
                        <m:e>
                          <m:r>
                            <w:rPr>
                              <w:rFonts w:ascii="Cambria Math" w:hAnsi="Cambria Math"/>
                            </w:rPr>
                            <m:t>2</m:t>
                          </m:r>
                        </m:e>
                      </m:rad>
                    </m:den>
                  </m:f>
                </m:e>
                <m:e>
                  <m:f>
                    <m:fPr>
                      <m:type m:val="bar"/>
                    </m:fPr>
                    <m:num>
                      <m:r>
                        <w:rPr>
                          <w:rFonts w:ascii="Cambria Math" w:hAnsi="Cambria Math"/>
                        </w:rPr>
                        <m:t>1</m:t>
                      </m:r>
                    </m:num>
                    <m:den>
                      <m:rad>
                        <m:radPr>
                          <m:degHide m:val="on"/>
                        </m:radPr>
                        <m:deg/>
                        <m:e>
                          <m:r>
                            <w:rPr>
                              <w:rFonts w:ascii="Cambria Math" w:hAnsi="Cambria Math"/>
                            </w:rPr>
                            <m:t>3</m:t>
                          </m:r>
                        </m:e>
                      </m:rad>
                    </m:den>
                  </m:f>
                </m:e>
              </m:mr>
            </m:m>
          </m:e>
        </m:d>
        <m:r>
          <w:rPr>
            <w:rFonts w:ascii="Cambria Math" w:hAnsi="Cambria Math"/>
          </w:rPr>
          <m:t>,</m:t>
        </m:r>
        <m:r>
          <w:rPr>
            <w:rFonts w:ascii="Cambria Math" w:hAnsi="Cambria Math"/>
          </w:rPr>
          <m:t>Λ</m:t>
        </m:r>
        <m:r>
          <w:rPr>
            <w:rFonts w:ascii="Cambria Math" w:hAnsi="Cambria Math"/>
          </w:rPr>
          <m:t>=</m:t>
        </m:r>
        <m:d>
          <m:dPr>
            <m:sepChr m:val=","/>
          </m:dPr>
          <m:e>
            <m:m>
              <m:mPr>
                <m:baseJc m:val="center"/>
                <m:plcHide m:val="on"/>
                <m:mcs>
                  <m:mc>
                    <m:mcPr>
                      <m:count m:val="3"/>
                      <m:mcJc m:val="center"/>
                    </m:mcPr>
                  </m:mc>
                </m:mcs>
              </m:mPr>
              <m:mr>
                <m:e>
                  <m:r>
                    <w:rPr>
                      <w:rFonts w:ascii="Cambria Math" w:hAnsi="Cambria Math"/>
                    </w:rPr>
                    <m:t>2</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-4</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5</m:t>
                  </m:r>
                </m:e>
              </m:mr>
            </m:m>
          </m:e>
        </m:d>
      </m:oMath>
      <w:r>
        <w:rPr>
          <w:rFonts w:ascii="Source Han Sans CN" w:hAnsi="Source Han Sans CN" w:cs="Source Han Sans CN" w:eastAsia="Source Han Sans CN"/>
          <w:sz w:val="28"/>
          <w:spacing w:val="0"/>
          <w:color w:val="000000"/>
          <w:b w:val="off"/>
          <w:i w:val="off"/>
        </w:rPr>
        <w:t xml:space="preserve"> </w:t>
      </w:r>
      <w:bookmarkEnd w:id="1084"/>
    </w:p>
    <w:p>
      <w:pPr>
        <w:pStyle w:val="全文一级大标题"/>
        <w:pageBreakBefore w:val="off"/>
        <w:tabs/>
        <w:wordWrap w:val="on"/>
        <w:spacing w:before="0" w:after="620" w:line="240" w:lineRule="auto"/>
        <w:ind w:left="0" w:right="0"/>
        <w:jc w:val="center"/>
        <w:textAlignment w:val="auto"/>
        <w:rPr>
          <w:sz w:val="48"/>
        </w:rPr>
      </w:pPr>
      <w:bookmarkStart w:name="aace1aa8b96a43a583a84d3389b7d35a" w:id="1085"/>
      <w:r>
        <w:rPr>
          <w:rFonts w:ascii="Source Han Sans CN" w:hAnsi="Source Han Sans CN" w:cs="Source Han Sans CN" w:eastAsia="Source Han Sans CN"/>
          <w:sz w:val="48"/>
          <w:spacing w:val="0"/>
          <w:color w:val="000000"/>
          <w:b w:val="on"/>
          <w:i w:val="off"/>
        </w:rPr>
        <w:t xml:space="preserve">例题8：综合题——正交矩阵Q与伴随矩阵对角化 </w:t>
      </w:r>
      <w:bookmarkEnd w:id="1085"/>
    </w:p>
    <w:p>
      <w:pPr>
        <w:pStyle w:val="正文一级标题"/>
        <w:pageBreakBefore w:val="off"/>
        <w:tabs/>
        <w:wordWrap w:val="on"/>
        <w:spacing w:before="0" w:after="300" w:line="240" w:lineRule="auto"/>
        <w:ind w:left="0" w:right="0"/>
        <w:jc w:val="center"/>
        <w:textAlignment w:val="auto"/>
        <w:rPr>
          <w:sz w:val="40"/>
        </w:rPr>
      </w:pPr>
      <w:bookmarkStart w:name="61d2fb255c0a41fa98e3a1559545f8fe" w:id="1086"/>
      <w:r>
        <w:rPr>
          <w:rFonts w:ascii="Source Han Sans CN Medium" w:hAnsi="Source Han Sans CN Medium" w:cs="Source Han Sans CN Medium" w:eastAsia="Source Han Sans CN Medium"/>
          <w:sz w:val="40"/>
          <w:spacing w:val="0"/>
          <w:color w:val="000000"/>
          <w:b w:val="off"/>
          <w:i w:val="off"/>
        </w:rPr>
        <w:t xml:space="preserve">第一问：证明A可相似对角化（实对称法） </w:t>
      </w:r>
      <w:bookmarkEnd w:id="1086"/>
    </w:p>
    <w:p>
      <w:pPr>
        <w:pageBreakBefore w:val="off"/>
        <w:tabs/>
        <w:wordWrap w:val="on"/>
        <w:spacing w:before="0" w:after="100" w:line="240" w:lineRule="auto"/>
        <w:ind w:left="0" w:right="0"/>
        <w:jc w:val="left"/>
        <w:textAlignment w:val="auto"/>
      </w:pPr>
      <w:bookmarkStart w:name="" w:id="1087"/>
      <w:r>
        <w:drawing>
          <wp:inline distL="0" distR="0" distT="0" distB="0">
            <wp:extent cx="5270500" cy="2946400"/>
            <wp:docPr id="16" name="Drawing 16"/>
            <a:graphic xmlns:a="http://schemas.openxmlformats.org/drawingml/2006/main">
              <a:graphicData uri="http://schemas.openxmlformats.org/drawingml/2006/picture">
                <pic:pic xmlns:pic="http://schemas.openxmlformats.org/drawingml/2006/picture">
                  <pic:nvPicPr>
                    <pic:cNvPr id="0" name="Picture 15"/>
                    <pic:cNvPicPr>
                      <a:picLocks noChangeAspect="true"/>
                    </pic:cNvPicPr>
                  </pic:nvPicPr>
                  <pic:blipFill>
                    <a:blip r:embed="rId12"/>
                    <a:stretch>
                      <a:fillRect/>
                    </a:stretch>
                  </pic:blipFill>
                  <pic:spPr>
                    <a:xfrm>
                      <a:off x="0" y="0"/>
                      <a:ext cx="5270500" cy="2946400"/>
                    </a:xfrm>
                    <a:prstGeom prst="rect">
                      <a:avLst/>
                    </a:prstGeom>
                  </pic:spPr>
                </pic:pic>
              </a:graphicData>
            </a:graphic>
          </wp:inline>
        </w:drawing>
      </w:r>
      <w:bookmarkEnd w:id="1087"/>
    </w:p>
    <w:p>
      <w:pPr>
        <w:pStyle w:val="正文二级标题"/>
        <w:pageBreakBefore w:val="off"/>
        <w:tabs/>
        <w:wordWrap w:val="on"/>
        <w:spacing w:before="100" w:after="40" w:line="240" w:lineRule="auto"/>
        <w:ind w:left="0" w:right="0"/>
        <w:jc w:val="left"/>
        <w:textAlignment w:val="auto"/>
        <w:rPr>
          <w:sz w:val="36"/>
        </w:rPr>
      </w:pPr>
      <w:bookmarkStart w:name="032dffa76ec74cf1bed5bf3713371d10" w:id="1088"/>
      <w:r>
        <w:rPr>
          <w:rFonts w:ascii="Source Han Sans CN Medium" w:hAnsi="Source Han Sans CN Medium" w:cs="Source Han Sans CN Medium" w:eastAsia="Source Han Sans CN Medium"/>
          <w:sz w:val="36"/>
          <w:spacing w:val="0"/>
          <w:color w:val="0d0d0d"/>
          <w:b w:val="off"/>
          <w:i w:val="off"/>
        </w:rPr>
        <w:t>题目原文</w:t>
      </w:r>
      <w:bookmarkEnd w:id="1088"/>
    </w:p>
    <w:p>
      <w:pPr>
        <w:pStyle w:val="公式正文"/>
        <w:pageBreakBefore w:val="off"/>
        <w:tabs/>
        <w:wordWrap w:val="on"/>
        <w:spacing w:before="0" w:after="0" w:line="288" w:lineRule="auto"/>
        <w:ind w:left="0" w:right="0"/>
        <w:jc w:val="left"/>
        <w:textAlignment w:val="auto"/>
        <w:rPr>
          <w:sz w:val="28"/>
        </w:rPr>
      </w:pPr>
      <w:bookmarkStart w:name="af03870577c24f338bff0e41c48461b2" w:id="1089"/>
      <w:r>
        <w:rPr>
          <w:rFonts w:ascii="Source Han Sans CN" w:hAnsi="Source Han Sans CN" w:cs="Source Han Sans CN" w:eastAsia="Source Han Sans CN"/>
          <w:sz w:val="28"/>
          <w:spacing w:val="0"/>
          <w:color w:val="000000"/>
          <w:b w:val="off"/>
          <w:i w:val="off"/>
        </w:rPr>
        <w:t xml:space="preserve">设  </w:t>
      </w:r>
      <w:r>
        <w:t xml:space="preserve"> </w:t>
      </w:r>
      <m:oMath xmlns:m="http://schemas.openxmlformats.org/officeDocument/2006/math" xmlns:mml="http://www.w3.org/1998/Math/MathML">
        <m:r>
          <w:rPr>
            <w:rFonts w:ascii="Cambria Math" w:hAnsi="Cambria Math"/>
          </w:rPr>
          <m:t>α</m:t>
        </m:r>
        <m:r>
          <w:rPr>
            <w:rFonts w:ascii="Cambria Math" w:hAnsi="Cambria Math"/>
          </w:rPr>
          <m:t>,</m:t>
        </m:r>
        <m:r>
          <w:rPr>
            <w:rFonts w:ascii="Cambria Math" w:hAnsi="Cambria Math"/>
          </w:rPr>
          <m:t>β</m:t>
        </m:r>
      </m:oMath>
      <w:r>
        <w:rPr>
          <w:rFonts w:ascii="Source Han Sans CN" w:hAnsi="Source Han Sans CN" w:cs="Source Han Sans CN" w:eastAsia="Source Han Sans CN"/>
          <w:sz w:val="28"/>
          <w:spacing w:val="0"/>
          <w:color w:val="000000"/>
          <w:b w:val="off"/>
          <w:i w:val="off"/>
        </w:rPr>
        <w:t xml:space="preserve">  是 3 维单位正交列向量组， </w:t>
      </w:r>
      <w:r>
        <w:t xml:space="preserve"> </w:t>
      </w:r>
      <m:oMath xmlns:m="http://schemas.openxmlformats.org/officeDocument/2006/math" xmlns:mml="http://www.w3.org/1998/Math/MathML">
        <m:r>
          <w:rPr>
            <w:rFonts w:ascii="Cambria Math" w:hAnsi="Cambria Math"/>
          </w:rPr>
          <m:t>A=</m:t>
        </m:r>
        <m:r>
          <w:rPr>
            <w:rFonts w:ascii="Cambria Math" w:hAnsi="Cambria Math"/>
          </w:rPr>
          <m:t>α</m:t>
        </m:r>
        <m:sSup>
          <m:e>
            <m:r>
              <w:rPr>
                <w:rFonts w:ascii="Cambria Math" w:hAnsi="Cambria Math"/>
              </w:rPr>
              <m:t>β</m:t>
            </m:r>
          </m:e>
          <m:sup>
            <m:r>
              <w:rPr>
                <w:rFonts w:ascii="Cambria Math" w:hAnsi="Cambria Math"/>
              </w:rPr>
              <m:t>T</m:t>
            </m:r>
          </m:sup>
        </m:sSup>
        <m:r>
          <w:rPr>
            <w:rFonts w:ascii="Cambria Math" w:hAnsi="Cambria Math"/>
          </w:rPr>
          <m:t>+</m:t>
        </m:r>
        <m:r>
          <w:rPr>
            <w:rFonts w:ascii="Cambria Math" w:hAnsi="Cambria Math"/>
          </w:rPr>
          <m:t>β</m:t>
        </m:r>
        <m:sSup>
          <m:e>
            <m:r>
              <w:rPr>
                <w:rFonts w:ascii="Cambria Math" w:hAnsi="Cambria Math"/>
              </w:rPr>
              <m:t>α</m:t>
            </m:r>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w:t>
      </w:r>
      <w:bookmarkEnd w:id="1089"/>
    </w:p>
    <w:p>
      <w:pPr>
        <w:pStyle w:val="公式正文"/>
        <w:pageBreakBefore w:val="off"/>
        <w:tabs/>
        <w:wordWrap w:val="on"/>
        <w:spacing w:before="0" w:after="0" w:line="288" w:lineRule="auto"/>
        <w:ind w:left="0" w:right="0"/>
        <w:jc w:val="left"/>
        <w:textAlignment w:val="auto"/>
        <w:rPr>
          <w:sz w:val="28"/>
        </w:rPr>
      </w:pPr>
      <w:bookmarkStart w:name="4a24808b12734c6eafea544990182061" w:id="1090"/>
      <w:r>
        <w:rPr>
          <w:rFonts w:ascii="Source Han Sans CN" w:hAnsi="Source Han Sans CN" w:cs="Source Han Sans CN" w:eastAsia="Source Han Sans CN"/>
          <w:sz w:val="28"/>
          <w:spacing w:val="0"/>
          <w:color w:val="000000"/>
          <w:b w:val="off"/>
          <w:i w:val="off"/>
        </w:rPr>
        <w:t xml:space="preserve">(1) 证明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可相似对角化；</w:t>
      </w:r>
      <w:bookmarkEnd w:id="1090"/>
    </w:p>
    <w:p>
      <w:pPr>
        <w:pStyle w:val="正文二级标题"/>
        <w:pageBreakBefore w:val="off"/>
        <w:tabs/>
        <w:wordWrap w:val="on"/>
        <w:spacing w:before="100" w:after="40" w:line="240" w:lineRule="auto"/>
        <w:ind w:left="0" w:right="0"/>
        <w:jc w:val="left"/>
        <w:textAlignment w:val="auto"/>
        <w:rPr>
          <w:sz w:val="36"/>
        </w:rPr>
      </w:pPr>
      <w:bookmarkStart w:name="09791558ca97432bac252789c328cec9" w:id="1091"/>
      <w:r>
        <w:rPr>
          <w:rFonts w:ascii="Source Han Sans CN Medium" w:hAnsi="Source Han Sans CN Medium" w:cs="Source Han Sans CN Medium" w:eastAsia="Source Han Sans CN Medium"/>
          <w:sz w:val="36"/>
          <w:spacing w:val="0"/>
          <w:color w:val="0d0d0d"/>
          <w:b w:val="off"/>
          <w:i w:val="off"/>
        </w:rPr>
        <w:t>解题思路分析</w:t>
      </w:r>
      <w:bookmarkEnd w:id="1091"/>
    </w:p>
    <w:p>
      <w:pPr>
        <w:pStyle w:val="一级无序列表"/>
        <w:pageBreakBefore w:val="off"/>
        <w:numPr>
          <w:ilvl w:val="0"/>
          <w:numId w:val="17"/>
        </w:numPr>
        <w:tabs/>
        <w:wordWrap w:val="on"/>
        <w:spacing w:before="0" w:after="0" w:line="288" w:lineRule="auto"/>
        <w:ind w:hanging="440" w:left="440" w:right="0"/>
        <w:jc w:val="left"/>
        <w:textAlignment w:val="auto"/>
        <w:rPr>
          <w:sz w:val="28"/>
        </w:rPr>
      </w:pPr>
      <w:bookmarkStart w:name="35c6da43-008f-4915-8144-3f4bd41132a6" w:id="1092"/>
      <w:r>
        <w:rPr>
          <w:rFonts w:ascii="Source Han Sans CN" w:hAnsi="Source Han Sans CN" w:cs="Source Han Sans CN" w:eastAsia="Source Han Sans CN"/>
          <w:sz w:val="28"/>
          <w:spacing w:val="0"/>
          <w:color w:val="0d0d0d"/>
          <w:b w:val="off"/>
          <w:i w:val="off"/>
        </w:rPr>
        <w:t>观察矩阵结构，验证其是否为实对称矩阵。</w:t>
      </w:r>
      <w:bookmarkEnd w:id="1092"/>
    </w:p>
    <w:p>
      <w:pPr>
        <w:pStyle w:val="一级无序列表"/>
        <w:pageBreakBefore w:val="off"/>
        <w:numPr>
          <w:ilvl w:val="0"/>
          <w:numId w:val="17"/>
        </w:numPr>
        <w:tabs/>
        <w:wordWrap w:val="on"/>
        <w:spacing w:before="0" w:after="0" w:line="288" w:lineRule="auto"/>
        <w:ind w:hanging="440" w:left="440" w:right="0"/>
        <w:jc w:val="left"/>
        <w:textAlignment w:val="auto"/>
        <w:rPr>
          <w:sz w:val="28"/>
        </w:rPr>
      </w:pPr>
      <w:bookmarkStart w:name="6c8cf146-fd8e-4206-96d5-78d3f4caadb7" w:id="1093"/>
      <w:r>
        <w:rPr>
          <w:rFonts w:ascii="Source Han Sans CN" w:hAnsi="Source Han Sans CN" w:cs="Source Han Sans CN" w:eastAsia="Source Han Sans CN"/>
          <w:sz w:val="28"/>
          <w:spacing w:val="0"/>
          <w:color w:val="0d0d0d"/>
          <w:b w:val="off"/>
          <w:i w:val="off"/>
        </w:rPr>
        <w:t>实对称矩阵必可正交相似对角化。</w:t>
      </w:r>
      <w:bookmarkEnd w:id="1093"/>
    </w:p>
    <w:p>
      <w:pPr>
        <w:pStyle w:val="正文二级标题"/>
        <w:pageBreakBefore w:val="off"/>
        <w:tabs/>
        <w:wordWrap w:val="on"/>
        <w:spacing w:before="100" w:after="40" w:line="240" w:lineRule="auto"/>
        <w:ind w:left="0" w:right="0"/>
        <w:jc w:val="left"/>
        <w:textAlignment w:val="auto"/>
        <w:rPr>
          <w:sz w:val="36"/>
        </w:rPr>
      </w:pPr>
      <w:bookmarkStart w:name="25adc42b1d1043a18d17edaab05e0c15" w:id="1094"/>
      <w:r>
        <w:rPr>
          <w:rFonts w:ascii="Source Han Sans CN Medium" w:hAnsi="Source Han Sans CN Medium" w:cs="Source Han Sans CN Medium" w:eastAsia="Source Han Sans CN Medium"/>
          <w:sz w:val="36"/>
          <w:spacing w:val="0"/>
          <w:color w:val="0d0d0d"/>
          <w:b w:val="off"/>
          <w:i w:val="off"/>
        </w:rPr>
        <w:t>分步解答过程</w:t>
      </w:r>
      <w:bookmarkEnd w:id="1094"/>
    </w:p>
    <w:p>
      <w:pPr>
        <w:pStyle w:val="一级有序列表"/>
        <w:pageBreakBefore w:val="off"/>
        <w:numPr>
          <w:ilvl w:val="0"/>
          <w:numId w:val="18"/>
        </w:numPr>
        <w:tabs/>
        <w:wordWrap w:val="on"/>
        <w:spacing w:before="0" w:after="0" w:line="288" w:lineRule="auto"/>
        <w:ind w:hanging="440" w:left="440" w:right="0"/>
        <w:jc w:val="left"/>
        <w:textAlignment w:val="auto"/>
        <w:rPr>
          <w:sz w:val="28"/>
        </w:rPr>
      </w:pPr>
      <w:bookmarkStart w:name="" w:id="1095"/>
      <w:r>
        <w:rPr>
          <w:rFonts w:ascii="Source Han Sans CN" w:hAnsi="Source Han Sans CN" w:cs="Source Han Sans CN" w:eastAsia="Source Han Sans CN"/>
          <w:sz w:val="28"/>
          <w:spacing w:val="0"/>
          <w:b w:val="off"/>
          <w:i w:val="off"/>
        </w:rPr>
        <w:t xml:space="preserve">计算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的转置：</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T</m:t>
            </m:r>
          </m:sup>
        </m:sSup>
        <m:r>
          <w:rPr>
            <w:rFonts w:ascii="Cambria Math" w:hAnsi="Cambria Math"/>
          </w:rPr>
          <m:t>=</m:t>
        </m:r>
        <m:sSup>
          <m:e>
            <m:d>
              <m:dPr>
                <m:sepChr m:val=","/>
              </m:dPr>
              <m:e>
                <m:r>
                  <w:rPr>
                    <w:rFonts w:ascii="Cambria Math" w:hAnsi="Cambria Math"/>
                  </w:rPr>
                  <m:t>α</m:t>
                </m:r>
                <m:sSup>
                  <m:e>
                    <m:r>
                      <w:rPr>
                        <w:rFonts w:ascii="Cambria Math" w:hAnsi="Cambria Math"/>
                      </w:rPr>
                      <m:t>β</m:t>
                    </m:r>
                  </m:e>
                  <m:sup>
                    <m:r>
                      <w:rPr>
                        <w:rFonts w:ascii="Cambria Math" w:hAnsi="Cambria Math"/>
                      </w:rPr>
                      <m:t>T</m:t>
                    </m:r>
                  </m:sup>
                </m:sSup>
                <m:r>
                  <w:rPr>
                    <w:rFonts w:ascii="Cambria Math" w:hAnsi="Cambria Math"/>
                  </w:rPr>
                  <m:t>+</m:t>
                </m:r>
                <m:r>
                  <w:rPr>
                    <w:rFonts w:ascii="Cambria Math" w:hAnsi="Cambria Math"/>
                  </w:rPr>
                  <m:t>β</m:t>
                </m:r>
                <m:sSup>
                  <m:e>
                    <m:r>
                      <w:rPr>
                        <w:rFonts w:ascii="Cambria Math" w:hAnsi="Cambria Math"/>
                      </w:rPr>
                      <m:t>α</m:t>
                    </m:r>
                  </m:e>
                  <m:sup>
                    <m:r>
                      <w:rPr>
                        <w:rFonts w:ascii="Cambria Math" w:hAnsi="Cambria Math"/>
                      </w:rPr>
                      <m:t>T</m:t>
                    </m:r>
                  </m:sup>
                </m:sSup>
              </m:e>
            </m:d>
          </m:e>
          <m:sup>
            <m:r>
              <w:rPr>
                <w:rFonts w:ascii="Cambria Math" w:hAnsi="Cambria Math"/>
              </w:rPr>
              <m:t>T</m:t>
            </m:r>
          </m:sup>
        </m:sSup>
        <m:r>
          <w:rPr>
            <w:rFonts w:ascii="Cambria Math" w:hAnsi="Cambria Math"/>
          </w:rPr>
          <m:t>=</m:t>
        </m:r>
        <m:sSup>
          <m:e>
            <m:d>
              <m:dPr>
                <m:sepChr m:val=","/>
              </m:dPr>
              <m:e>
                <m:r>
                  <w:rPr>
                    <w:rFonts w:ascii="Cambria Math" w:hAnsi="Cambria Math"/>
                  </w:rPr>
                  <m:t>α</m:t>
                </m:r>
                <m:sSup>
                  <m:e>
                    <m:r>
                      <w:rPr>
                        <w:rFonts w:ascii="Cambria Math" w:hAnsi="Cambria Math"/>
                      </w:rPr>
                      <m:t>β</m:t>
                    </m:r>
                  </m:e>
                  <m:sup>
                    <m:r>
                      <w:rPr>
                        <w:rFonts w:ascii="Cambria Math" w:hAnsi="Cambria Math"/>
                      </w:rPr>
                      <m:t>T</m:t>
                    </m:r>
                  </m:sup>
                </m:sSup>
              </m:e>
            </m:d>
          </m:e>
          <m:sup>
            <m:r>
              <w:rPr>
                <w:rFonts w:ascii="Cambria Math" w:hAnsi="Cambria Math"/>
              </w:rPr>
              <m:t>T</m:t>
            </m:r>
          </m:sup>
        </m:sSup>
        <m:r>
          <w:rPr>
            <w:rFonts w:ascii="Cambria Math" w:hAnsi="Cambria Math"/>
          </w:rPr>
          <m:t>+</m:t>
        </m:r>
        <m:sSup>
          <m:e>
            <m:d>
              <m:dPr>
                <m:sepChr m:val=","/>
              </m:dPr>
              <m:e>
                <m:r>
                  <w:rPr>
                    <w:rFonts w:ascii="Cambria Math" w:hAnsi="Cambria Math"/>
                  </w:rPr>
                  <m:t>β</m:t>
                </m:r>
                <m:sSup>
                  <m:e>
                    <m:r>
                      <w:rPr>
                        <w:rFonts w:ascii="Cambria Math" w:hAnsi="Cambria Math"/>
                      </w:rPr>
                      <m:t>α</m:t>
                    </m:r>
                  </m:e>
                  <m:sup>
                    <m:r>
                      <w:rPr>
                        <w:rFonts w:ascii="Cambria Math" w:hAnsi="Cambria Math"/>
                      </w:rPr>
                      <m:t>T</m:t>
                    </m:r>
                  </m:sup>
                </m:sSup>
              </m:e>
            </m:d>
          </m:e>
          <m:sup>
            <m:r>
              <w:rPr>
                <w:rFonts w:ascii="Cambria Math" w:hAnsi="Cambria Math"/>
              </w:rPr>
              <m:t>T</m:t>
            </m:r>
          </m:sup>
        </m:sSup>
        <m:r>
          <w:rPr>
            <w:rFonts w:ascii="Cambria Math" w:hAnsi="Cambria Math"/>
          </w:rPr>
          <m:t>=</m:t>
        </m:r>
        <m:r>
          <w:rPr>
            <w:rFonts w:ascii="Cambria Math" w:hAnsi="Cambria Math"/>
          </w:rPr>
          <m:t>β</m:t>
        </m:r>
        <m:sSup>
          <m:e>
            <m:r>
              <w:rPr>
                <w:rFonts w:ascii="Cambria Math" w:hAnsi="Cambria Math"/>
              </w:rPr>
              <m:t>α</m:t>
            </m:r>
          </m:e>
          <m:sup>
            <m:r>
              <w:rPr>
                <w:rFonts w:ascii="Cambria Math" w:hAnsi="Cambria Math"/>
              </w:rPr>
              <m:t>T</m:t>
            </m:r>
          </m:sup>
        </m:sSup>
        <m:r>
          <w:rPr>
            <w:rFonts w:ascii="Cambria Math" w:hAnsi="Cambria Math"/>
          </w:rPr>
          <m:t>+</m:t>
        </m:r>
        <m:r>
          <w:rPr>
            <w:rFonts w:ascii="Cambria Math" w:hAnsi="Cambria Math"/>
          </w:rPr>
          <m:t>α</m:t>
        </m:r>
        <m:sSup>
          <m:e>
            <m:r>
              <w:rPr>
                <w:rFonts w:ascii="Cambria Math" w:hAnsi="Cambria Math"/>
              </w:rPr>
              <m:t>β</m:t>
            </m:r>
          </m:e>
          <m:sup>
            <m:r>
              <w:rPr>
                <w:rFonts w:ascii="Cambria Math" w:hAnsi="Cambria Math"/>
              </w:rPr>
              <m:t>T</m:t>
            </m:r>
          </m:sup>
        </m:sSup>
        <m:r>
          <w:rPr>
            <w:rFonts w:ascii="Cambria Math" w:hAnsi="Cambria Math"/>
          </w:rPr>
          <m:t>=A</m:t>
        </m:r>
      </m:oMath>
      <w:r>
        <w:rPr>
          <w:rFonts w:ascii="Source Han Sans CN" w:hAnsi="Source Han Sans CN" w:cs="Source Han Sans CN" w:eastAsia="Source Han Sans CN"/>
          <w:sz w:val="28"/>
          <w:spacing w:val="0"/>
          <w:b w:val="off"/>
          <w:i w:val="off"/>
        </w:rPr>
        <w:t xml:space="preserve"> </w:t>
      </w:r>
      <w:bookmarkEnd w:id="1095"/>
    </w:p>
    <w:p>
      <w:pPr>
        <w:pStyle w:val="一级有序列表"/>
        <w:pageBreakBefore w:val="off"/>
        <w:numPr>
          <w:ilvl w:val="0"/>
          <w:numId w:val="18"/>
        </w:numPr>
        <w:tabs/>
        <w:wordWrap w:val="on"/>
        <w:spacing w:before="0" w:after="0" w:line="288" w:lineRule="auto"/>
        <w:ind w:hanging="440" w:left="440" w:right="0"/>
        <w:jc w:val="left"/>
        <w:textAlignment w:val="auto"/>
        <w:rPr>
          <w:sz w:val="28"/>
        </w:rPr>
      </w:pPr>
      <w:bookmarkStart w:name="" w:id="1096"/>
      <w:r>
        <w:rPr>
          <w:rFonts w:ascii="Source Han Sans CN" w:hAnsi="Source Han Sans CN" w:cs="Source Han Sans CN" w:eastAsia="Source Han Sans CN"/>
          <w:sz w:val="28"/>
          <w:spacing w:val="0"/>
          <w:b w:val="off"/>
          <w:i w:val="off"/>
        </w:rPr>
        <w:t xml:space="preserve">因为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T</m:t>
            </m:r>
          </m:sup>
        </m:sSup>
        <m:r>
          <w:rPr>
            <w:rFonts w:ascii="Cambria Math" w:hAnsi="Cambria Math"/>
          </w:rPr>
          <m:t>=A</m:t>
        </m:r>
      </m:oMath>
      <w:r>
        <w:rPr>
          <w:rFonts w:ascii="Source Han Sans CN" w:hAnsi="Source Han Sans CN" w:cs="Source Han Sans CN" w:eastAsia="Source Han Sans CN"/>
          <w:sz w:val="28"/>
          <w:spacing w:val="0"/>
          <w:b w:val="off"/>
          <w:i w:val="off"/>
        </w:rPr>
        <w:t xml:space="preserve"> ，所以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是实对称矩阵。</w:t>
      </w:r>
      <w:bookmarkEnd w:id="1096"/>
    </w:p>
    <w:p>
      <w:pPr>
        <w:pStyle w:val="一级有序列表"/>
        <w:pageBreakBefore w:val="off"/>
        <w:numPr>
          <w:ilvl w:val="0"/>
          <w:numId w:val="18"/>
        </w:numPr>
        <w:tabs/>
        <w:wordWrap w:val="on"/>
        <w:spacing w:before="0" w:after="0" w:line="288" w:lineRule="auto"/>
        <w:ind w:hanging="440" w:left="440" w:right="0"/>
        <w:jc w:val="left"/>
        <w:textAlignment w:val="auto"/>
        <w:rPr>
          <w:sz w:val="28"/>
        </w:rPr>
      </w:pPr>
      <w:bookmarkStart w:name="" w:id="1097"/>
      <w:r>
        <w:rPr>
          <w:rFonts w:ascii="Source Han Sans CN" w:hAnsi="Source Han Sans CN" w:cs="Source Han Sans CN" w:eastAsia="Source Han Sans CN"/>
          <w:sz w:val="28"/>
          <w:spacing w:val="0"/>
          <w:b w:val="off"/>
          <w:i w:val="off"/>
        </w:rPr>
        <w:t xml:space="preserve">根据实对称矩阵的性质，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必可相似对角化。</w:t>
      </w:r>
      <w:bookmarkEnd w:id="1097"/>
    </w:p>
    <w:p>
      <w:pPr>
        <w:pStyle w:val="正文二级标题"/>
        <w:pageBreakBefore w:val="off"/>
        <w:tabs/>
        <w:wordWrap w:val="on"/>
        <w:spacing w:before="100" w:after="40" w:line="240" w:lineRule="auto"/>
        <w:ind w:left="0" w:right="0"/>
        <w:jc w:val="left"/>
        <w:textAlignment w:val="auto"/>
        <w:rPr>
          <w:sz w:val="36"/>
        </w:rPr>
      </w:pPr>
      <w:bookmarkStart w:name="6516bbedb78849fea31c20b1b77e87f8" w:id="1098"/>
      <w:r>
        <w:rPr>
          <w:rFonts w:ascii="Source Han Sans CN Medium" w:hAnsi="Source Han Sans CN Medium" w:cs="Source Han Sans CN Medium" w:eastAsia="Source Han Sans CN Medium"/>
          <w:sz w:val="36"/>
          <w:spacing w:val="0"/>
          <w:color w:val="0d0d0d"/>
          <w:b w:val="off"/>
          <w:i w:val="off"/>
        </w:rPr>
        <w:t>答案</w:t>
      </w:r>
      <w:bookmarkEnd w:id="1098"/>
    </w:p>
    <w:p>
      <w:pPr>
        <w:pStyle w:val="公式正文"/>
        <w:pageBreakBefore w:val="off"/>
        <w:tabs/>
        <w:wordWrap w:val="on"/>
        <w:spacing w:before="0" w:after="0" w:line="288" w:lineRule="auto"/>
        <w:ind w:left="0" w:right="0"/>
        <w:jc w:val="left"/>
        <w:textAlignment w:val="auto"/>
        <w:rPr>
          <w:sz w:val="28"/>
        </w:rPr>
      </w:pPr>
      <w:bookmarkStart w:name="38d830155e254cf2a043e2a4f6680a0c" w:id="1099"/>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为实对称矩阵，故可相似对角化。</w:t>
      </w:r>
      <w:bookmarkEnd w:id="1099"/>
    </w:p>
    <w:p>
      <w:pPr>
        <w:pStyle w:val="正文一级标题"/>
        <w:pageBreakBefore w:val="off"/>
        <w:tabs/>
        <w:wordWrap w:val="on"/>
        <w:spacing w:before="0" w:after="300" w:line="240" w:lineRule="auto"/>
        <w:ind w:left="0" w:right="0"/>
        <w:jc w:val="center"/>
        <w:textAlignment w:val="auto"/>
        <w:rPr>
          <w:sz w:val="40"/>
        </w:rPr>
      </w:pPr>
      <w:bookmarkStart w:name="91bba17180ce4c75be5b4745cd487cee" w:id="1100"/>
      <w:r>
        <w:rPr>
          <w:rFonts w:ascii="Source Han Sans CN Medium" w:hAnsi="Source Han Sans CN Medium" w:cs="Source Han Sans CN Medium" w:eastAsia="Source Han Sans CN Medium"/>
          <w:sz w:val="40"/>
          <w:spacing w:val="0"/>
          <w:color w:val="000000"/>
          <w:b w:val="off"/>
          <w:i w:val="off"/>
        </w:rPr>
        <w:t xml:space="preserve">第一问：利用Aα、Aβ运算快速求特征值特征向量 </w:t>
      </w:r>
      <w:bookmarkEnd w:id="1100"/>
    </w:p>
    <w:p>
      <w:pPr>
        <w:pageBreakBefore w:val="off"/>
        <w:tabs/>
        <w:wordWrap w:val="on"/>
        <w:spacing w:before="0" w:after="100" w:line="240" w:lineRule="auto"/>
        <w:ind w:left="0" w:right="0"/>
        <w:jc w:val="left"/>
        <w:textAlignment w:val="auto"/>
      </w:pPr>
      <w:bookmarkStart w:name="" w:id="1101"/>
      <w:r>
        <w:drawing>
          <wp:inline distL="0" distR="0" distT="0" distB="0">
            <wp:extent cx="5270500" cy="2946400"/>
            <wp:docPr id="18" name="Drawing 18"/>
            <a:graphic xmlns:a="http://schemas.openxmlformats.org/drawingml/2006/main">
              <a:graphicData uri="http://schemas.openxmlformats.org/drawingml/2006/picture">
                <pic:pic xmlns:pic="http://schemas.openxmlformats.org/drawingml/2006/picture">
                  <pic:nvPicPr>
                    <pic:cNvPr id="0" name="Picture 17"/>
                    <pic:cNvPicPr>
                      <a:picLocks noChangeAspect="true"/>
                    </pic:cNvPicPr>
                  </pic:nvPicPr>
                  <pic:blipFill>
                    <a:blip r:embed="rId13"/>
                    <a:stretch>
                      <a:fillRect/>
                    </a:stretch>
                  </pic:blipFill>
                  <pic:spPr>
                    <a:xfrm>
                      <a:off x="0" y="0"/>
                      <a:ext cx="5270500" cy="2946400"/>
                    </a:xfrm>
                    <a:prstGeom prst="rect">
                      <a:avLst/>
                    </a:prstGeom>
                  </pic:spPr>
                </pic:pic>
              </a:graphicData>
            </a:graphic>
          </wp:inline>
        </w:drawing>
      </w:r>
      <w:bookmarkEnd w:id="1101"/>
    </w:p>
    <w:p>
      <w:pPr>
        <w:pStyle w:val="正文二级标题"/>
        <w:pageBreakBefore w:val="off"/>
        <w:tabs/>
        <w:wordWrap w:val="on"/>
        <w:spacing w:before="100" w:after="40" w:line="240" w:lineRule="auto"/>
        <w:ind w:left="0" w:right="0"/>
        <w:jc w:val="left"/>
        <w:textAlignment w:val="auto"/>
        <w:rPr>
          <w:sz w:val="36"/>
        </w:rPr>
      </w:pPr>
      <w:bookmarkStart w:name="2ba8d5bb89544f3c90cc64641324455b" w:id="1102"/>
      <w:r>
        <w:rPr>
          <w:rFonts w:ascii="Source Han Sans CN Medium" w:hAnsi="Source Han Sans CN Medium" w:cs="Source Han Sans CN Medium" w:eastAsia="Source Han Sans CN Medium"/>
          <w:sz w:val="36"/>
          <w:spacing w:val="0"/>
          <w:color w:val="0d0d0d"/>
          <w:b w:val="off"/>
          <w:i w:val="off"/>
        </w:rPr>
        <w:t>解题思路分析</w:t>
      </w:r>
      <w:bookmarkEnd w:id="1102"/>
    </w:p>
    <w:p>
      <w:pPr>
        <w:pStyle w:val="一级无序列表"/>
        <w:pageBreakBefore w:val="off"/>
        <w:numPr>
          <w:ilvl w:val="0"/>
          <w:numId w:val="19"/>
        </w:numPr>
        <w:tabs/>
        <w:wordWrap w:val="on"/>
        <w:spacing w:before="0" w:after="0" w:line="288" w:lineRule="auto"/>
        <w:ind w:hanging="440" w:left="440" w:right="0"/>
        <w:jc w:val="left"/>
        <w:textAlignment w:val="auto"/>
        <w:rPr>
          <w:sz w:val="28"/>
        </w:rPr>
      </w:pPr>
      <w:bookmarkStart w:name="a85d56ea-3133-41ab-b4f4-410b2cbc41a6" w:id="1103"/>
      <w:r>
        <w:rPr>
          <w:rFonts w:ascii="Source Han Sans CN" w:hAnsi="Source Han Sans CN" w:cs="Source Han Sans CN" w:eastAsia="Source Han Sans CN"/>
          <w:sz w:val="28"/>
          <w:spacing w:val="0"/>
          <w:color w:val="0d0d0d"/>
          <w:b w:val="off"/>
          <w:i w:val="off"/>
        </w:rPr>
        <w:t xml:space="preserve">利用  </w:t>
      </w:r>
      <w:r>
        <w:t xml:space="preserve"> </w:t>
      </w:r>
      <m:oMath xmlns:m="http://schemas.openxmlformats.org/officeDocument/2006/math" xmlns:mml="http://www.w3.org/1998/Math/MathML">
        <m:r>
          <w:rPr>
            <w:rFonts w:ascii="Cambria Math" w:hAnsi="Cambria Math"/>
          </w:rPr>
          <m:t>α</m:t>
        </m:r>
        <m:r>
          <w:rPr>
            <w:rFonts w:ascii="Cambria Math" w:hAnsi="Cambria Math"/>
          </w:rPr>
          <m:t>,</m:t>
        </m:r>
        <m:r>
          <w:rPr>
            <w:rFonts w:ascii="Cambria Math" w:hAnsi="Cambria Math"/>
          </w:rPr>
          <m:t>β</m:t>
        </m:r>
      </m:oMath>
      <w:r>
        <w:rPr>
          <w:rFonts w:ascii="Source Han Sans CN" w:hAnsi="Source Han Sans CN" w:cs="Source Han Sans CN" w:eastAsia="Source Han Sans CN"/>
          <w:sz w:val="28"/>
          <w:spacing w:val="0"/>
          <w:color w:val="0d0d0d"/>
          <w:b w:val="off"/>
          <w:i w:val="off"/>
        </w:rPr>
        <w:t xml:space="preserve">  的单位正交性（ </w:t>
      </w:r>
      <w:r>
        <w:t xml:space="preserve"> </w:t>
      </w:r>
      <m:oMath xmlns:m="http://schemas.openxmlformats.org/officeDocument/2006/math" xmlns:mml="http://www.w3.org/1998/Math/MathML">
        <m:sSup>
          <m:e>
            <m:r>
              <w:rPr>
                <w:rFonts w:ascii="Cambria Math" w:hAnsi="Cambria Math"/>
              </w:rPr>
              <m:t>α</m:t>
            </m:r>
          </m:e>
          <m:sup>
            <m:r>
              <w:rPr>
                <w:rFonts w:ascii="Cambria Math" w:hAnsi="Cambria Math"/>
              </w:rPr>
              <m:t>T</m:t>
            </m:r>
          </m:sup>
        </m:sSup>
        <m:r>
          <w:rPr>
            <w:rFonts w:ascii="Cambria Math" w:hAnsi="Cambria Math"/>
          </w:rPr>
          <m:t>α</m:t>
        </m:r>
        <m:r>
          <w:rPr>
            <w:rFonts w:ascii="Cambria Math" w:hAnsi="Cambria Math"/>
          </w:rPr>
          <m:t>=1,</m:t>
        </m:r>
        <m:sSup>
          <m:e>
            <m:r>
              <w:rPr>
                <w:rFonts w:ascii="Cambria Math" w:hAnsi="Cambria Math"/>
              </w:rPr>
              <m:t>β</m:t>
            </m:r>
          </m:e>
          <m:sup>
            <m:r>
              <w:rPr>
                <w:rFonts w:ascii="Cambria Math" w:hAnsi="Cambria Math"/>
              </w:rPr>
              <m:t>T</m:t>
            </m:r>
          </m:sup>
        </m:sSup>
        <m:r>
          <w:rPr>
            <w:rFonts w:ascii="Cambria Math" w:hAnsi="Cambria Math"/>
          </w:rPr>
          <m:t>β</m:t>
        </m:r>
        <m:r>
          <w:rPr>
            <w:rFonts w:ascii="Cambria Math" w:hAnsi="Cambria Math"/>
          </w:rPr>
          <m:t>=1,</m:t>
        </m:r>
        <m:sSup>
          <m:e>
            <m:r>
              <w:rPr>
                <w:rFonts w:ascii="Cambria Math" w:hAnsi="Cambria Math"/>
              </w:rPr>
              <m:t>α</m:t>
            </m:r>
          </m:e>
          <m:sup>
            <m:r>
              <w:rPr>
                <w:rFonts w:ascii="Cambria Math" w:hAnsi="Cambria Math"/>
              </w:rPr>
              <m:t>T</m:t>
            </m:r>
          </m:sup>
        </m:sSup>
        <m:r>
          <w:rPr>
            <w:rFonts w:ascii="Cambria Math" w:hAnsi="Cambria Math"/>
          </w:rPr>
          <m:t>β</m:t>
        </m:r>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），通过矩阵乘法构造特征方程。</w:t>
      </w:r>
      <w:bookmarkEnd w:id="1103"/>
    </w:p>
    <w:p>
      <w:pPr>
        <w:pStyle w:val="一级无序列表"/>
        <w:pageBreakBefore w:val="off"/>
        <w:numPr>
          <w:ilvl w:val="0"/>
          <w:numId w:val="19"/>
        </w:numPr>
        <w:tabs/>
        <w:wordWrap w:val="on"/>
        <w:spacing w:before="0" w:after="0" w:line="288" w:lineRule="auto"/>
        <w:ind w:hanging="440" w:left="440" w:right="0"/>
        <w:jc w:val="left"/>
        <w:textAlignment w:val="auto"/>
        <w:rPr>
          <w:sz w:val="28"/>
        </w:rPr>
      </w:pPr>
      <w:bookmarkStart w:name="b9f4e6c3-5677-476c-872e-5f136e4e5a60" w:id="1104"/>
      <w:r>
        <w:rPr>
          <w:rFonts w:ascii="Source Han Sans CN" w:hAnsi="Source Han Sans CN" w:cs="Source Han Sans CN" w:eastAsia="Source Han Sans CN"/>
          <w:sz w:val="28"/>
          <w:spacing w:val="0"/>
          <w:color w:val="0d0d0d"/>
          <w:b w:val="off"/>
          <w:i w:val="off"/>
        </w:rPr>
        <w:t>结合秩的性质确定剩余特征值。</w:t>
      </w:r>
      <w:bookmarkEnd w:id="1104"/>
    </w:p>
    <w:p>
      <w:pPr>
        <w:pStyle w:val="正文二级标题"/>
        <w:pageBreakBefore w:val="off"/>
        <w:tabs/>
        <w:wordWrap w:val="on"/>
        <w:spacing w:before="100" w:after="40" w:line="240" w:lineRule="auto"/>
        <w:ind w:left="0" w:right="0"/>
        <w:jc w:val="left"/>
        <w:textAlignment w:val="auto"/>
        <w:rPr>
          <w:sz w:val="36"/>
        </w:rPr>
      </w:pPr>
      <w:bookmarkStart w:name="f93096507b4240bb9a38d21e36e59c2c" w:id="1105"/>
      <w:r>
        <w:rPr>
          <w:rFonts w:ascii="Source Han Sans CN Medium" w:hAnsi="Source Han Sans CN Medium" w:cs="Source Han Sans CN Medium" w:eastAsia="Source Han Sans CN Medium"/>
          <w:sz w:val="36"/>
          <w:spacing w:val="0"/>
          <w:color w:val="0d0d0d"/>
          <w:b w:val="off"/>
          <w:i w:val="off"/>
        </w:rPr>
        <w:t>分步解答过程</w:t>
      </w:r>
      <w:bookmarkEnd w:id="1105"/>
    </w:p>
    <w:p>
      <w:pPr>
        <w:pStyle w:val="一级有序列表"/>
        <w:pageBreakBefore w:val="off"/>
        <w:numPr>
          <w:ilvl w:val="0"/>
          <w:numId w:val="20"/>
        </w:numPr>
        <w:tabs/>
        <w:wordWrap w:val="on"/>
        <w:spacing w:before="0" w:after="0" w:line="288" w:lineRule="auto"/>
        <w:ind w:hanging="440" w:left="440" w:right="0"/>
        <w:jc w:val="left"/>
        <w:textAlignment w:val="auto"/>
        <w:rPr>
          <w:sz w:val="28"/>
        </w:rPr>
      </w:pPr>
      <w:bookmarkStart w:name="" w:id="1106"/>
      <w:r>
        <w:rPr>
          <w:rFonts w:ascii="Source Han Sans CN" w:hAnsi="Source Han Sans CN" w:cs="Source Han Sans CN" w:eastAsia="Source Han Sans CN"/>
          <w:sz w:val="28"/>
          <w:spacing w:val="0"/>
          <w:b w:val="off"/>
          <w:i w:val="off"/>
        </w:rPr>
        <w:t xml:space="preserve">计算  </w:t>
      </w:r>
      <w:r>
        <w:t xml:space="preserve"> </w:t>
      </w:r>
      <m:oMath xmlns:m="http://schemas.openxmlformats.org/officeDocument/2006/math" xmlns:mml="http://www.w3.org/1998/Math/MathML">
        <m:r>
          <w:rPr>
            <w:rFonts w:ascii="Cambria Math" w:hAnsi="Cambria Math"/>
          </w:rPr>
          <m:t>A</m:t>
        </m:r>
        <m:r>
          <w:rPr>
            <w:rFonts w:ascii="Cambria Math" w:hAnsi="Cambria Math"/>
          </w:rPr>
          <m:t>α</m:t>
        </m:r>
      </m:oMath>
      <w:r>
        <w:rPr>
          <w:rFonts w:ascii="Source Han Sans CN" w:hAnsi="Source Han Sans CN" w:cs="Source Han Sans CN" w:eastAsia="Source Han Sans CN"/>
          <w:sz w:val="28"/>
          <w:spacing w:val="0"/>
          <w:b w:val="off"/>
          <w:i w:val="off"/>
        </w:rPr>
        <w:t xml:space="preserve">  和  </w:t>
      </w:r>
      <w:r>
        <w:t xml:space="preserve"> </w:t>
      </w:r>
      <m:oMath xmlns:m="http://schemas.openxmlformats.org/officeDocument/2006/math" xmlns:mml="http://www.w3.org/1998/Math/MathML">
        <m:r>
          <w:rPr>
            <w:rFonts w:ascii="Cambria Math" w:hAnsi="Cambria Math"/>
          </w:rPr>
          <m:t>A</m:t>
        </m:r>
        <m:r>
          <w:rPr>
            <w:rFonts w:ascii="Cambria Math" w:hAnsi="Cambria Math"/>
          </w:rPr>
          <m:t>β</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r>
          <w:rPr>
            <w:rFonts w:ascii="Cambria Math" w:hAnsi="Cambria Math"/>
          </w:rPr>
          <m:t>α</m:t>
        </m:r>
        <m:r>
          <w:rPr>
            <w:rFonts w:ascii="Cambria Math" w:hAnsi="Cambria Math"/>
          </w:rPr>
          <m:t>=</m:t>
        </m:r>
        <m:d>
          <m:dPr>
            <m:sepChr m:val=","/>
          </m:dPr>
          <m:e>
            <m:r>
              <w:rPr>
                <w:rFonts w:ascii="Cambria Math" w:hAnsi="Cambria Math"/>
              </w:rPr>
              <m:t>α</m:t>
            </m:r>
            <m:sSup>
              <m:e>
                <m:r>
                  <w:rPr>
                    <w:rFonts w:ascii="Cambria Math" w:hAnsi="Cambria Math"/>
                  </w:rPr>
                  <m:t>β</m:t>
                </m:r>
              </m:e>
              <m:sup>
                <m:r>
                  <w:rPr>
                    <w:rFonts w:ascii="Cambria Math" w:hAnsi="Cambria Math"/>
                  </w:rPr>
                  <m:t>T</m:t>
                </m:r>
              </m:sup>
            </m:sSup>
            <m:r>
              <w:rPr>
                <w:rFonts w:ascii="Cambria Math" w:hAnsi="Cambria Math"/>
              </w:rPr>
              <m:t>+</m:t>
            </m:r>
            <m:r>
              <w:rPr>
                <w:rFonts w:ascii="Cambria Math" w:hAnsi="Cambria Math"/>
              </w:rPr>
              <m:t>β</m:t>
            </m:r>
            <m:sSup>
              <m:e>
                <m:r>
                  <w:rPr>
                    <w:rFonts w:ascii="Cambria Math" w:hAnsi="Cambria Math"/>
                  </w:rPr>
                  <m:t>α</m:t>
                </m:r>
              </m:e>
              <m:sup>
                <m:r>
                  <w:rPr>
                    <w:rFonts w:ascii="Cambria Math" w:hAnsi="Cambria Math"/>
                  </w:rPr>
                  <m:t>T</m:t>
                </m:r>
              </m:sup>
            </m:sSup>
          </m:e>
        </m:d>
        <m:r>
          <w:rPr>
            <w:rFonts w:ascii="Cambria Math" w:hAnsi="Cambria Math"/>
          </w:rPr>
          <m:t>α</m:t>
        </m:r>
        <m:r>
          <w:rPr>
            <w:rFonts w:ascii="Cambria Math" w:hAnsi="Cambria Math"/>
          </w:rPr>
          <m:t>=</m:t>
        </m:r>
        <m:r>
          <w:rPr>
            <w:rFonts w:ascii="Cambria Math" w:hAnsi="Cambria Math"/>
          </w:rPr>
          <m:t>α</m:t>
        </m:r>
        <m:d>
          <m:dPr>
            <m:sepChr m:val=","/>
          </m:dPr>
          <m:e>
            <m:sSup>
              <m:e>
                <m:r>
                  <w:rPr>
                    <w:rFonts w:ascii="Cambria Math" w:hAnsi="Cambria Math"/>
                  </w:rPr>
                  <m:t>β</m:t>
                </m:r>
              </m:e>
              <m:sup>
                <m:r>
                  <w:rPr>
                    <w:rFonts w:ascii="Cambria Math" w:hAnsi="Cambria Math"/>
                  </w:rPr>
                  <m:t>T</m:t>
                </m:r>
              </m:sup>
            </m:sSup>
            <m:r>
              <w:rPr>
                <w:rFonts w:ascii="Cambria Math" w:hAnsi="Cambria Math"/>
              </w:rPr>
              <m:t>α</m:t>
            </m:r>
          </m:e>
        </m:d>
        <m:r>
          <w:rPr>
            <w:rFonts w:ascii="Cambria Math" w:hAnsi="Cambria Math"/>
          </w:rPr>
          <m:t>+</m:t>
        </m:r>
        <m:r>
          <w:rPr>
            <w:rFonts w:ascii="Cambria Math" w:hAnsi="Cambria Math"/>
          </w:rPr>
          <m:t>β</m:t>
        </m:r>
        <m:d>
          <m:dPr>
            <m:sepChr m:val=","/>
          </m:dPr>
          <m:e>
            <m:sSup>
              <m:e>
                <m:r>
                  <w:rPr>
                    <w:rFonts w:ascii="Cambria Math" w:hAnsi="Cambria Math"/>
                  </w:rPr>
                  <m:t>α</m:t>
                </m:r>
              </m:e>
              <m:sup>
                <m:r>
                  <w:rPr>
                    <w:rFonts w:ascii="Cambria Math" w:hAnsi="Cambria Math"/>
                  </w:rPr>
                  <m:t>T</m:t>
                </m:r>
              </m:sup>
            </m:sSup>
            <m:r>
              <w:rPr>
                <w:rFonts w:ascii="Cambria Math" w:hAnsi="Cambria Math"/>
              </w:rPr>
              <m:t>α</m:t>
            </m:r>
          </m:e>
        </m:d>
        <m:r>
          <w:rPr>
            <w:rFonts w:ascii="Cambria Math" w:hAnsi="Cambria Math"/>
          </w:rPr>
          <m:t>=</m:t>
        </m:r>
        <m:r>
          <w:rPr>
            <w:rFonts w:ascii="Cambria Math" w:hAnsi="Cambria Math"/>
          </w:rPr>
          <m:t>α</m:t>
        </m:r>
        <m:d>
          <m:dPr>
            <m:sepChr m:val=","/>
          </m:dPr>
          <m:e>
            <m:r>
              <w:rPr>
                <w:rFonts w:ascii="Cambria Math" w:hAnsi="Cambria Math"/>
              </w:rPr>
              <m:t>0</m:t>
            </m:r>
          </m:e>
        </m:d>
        <m:r>
          <w:rPr>
            <w:rFonts w:ascii="Cambria Math" w:hAnsi="Cambria Math"/>
          </w:rPr>
          <m:t>+</m:t>
        </m:r>
        <m:r>
          <w:rPr>
            <w:rFonts w:ascii="Cambria Math" w:hAnsi="Cambria Math"/>
          </w:rPr>
          <m:t>β</m:t>
        </m:r>
        <m:d>
          <m:dPr>
            <m:sepChr m:val=","/>
          </m:dPr>
          <m:e>
            <m:r>
              <w:rPr>
                <w:rFonts w:ascii="Cambria Math" w:hAnsi="Cambria Math"/>
              </w:rPr>
              <m:t>1</m:t>
            </m:r>
          </m:e>
        </m:d>
        <m:r>
          <w:rPr>
            <w:rFonts w:ascii="Cambria Math" w:hAnsi="Cambria Math"/>
          </w:rPr>
          <m:t>=</m:t>
        </m:r>
        <m:r>
          <w:rPr>
            <w:rFonts w:ascii="Cambria Math" w:hAnsi="Cambria Math"/>
          </w:rPr>
          <m:t>β</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r>
          <w:rPr>
            <w:rFonts w:ascii="Cambria Math" w:hAnsi="Cambria Math"/>
          </w:rPr>
          <m:t>β</m:t>
        </m:r>
        <m:r>
          <w:rPr>
            <w:rFonts w:ascii="Cambria Math" w:hAnsi="Cambria Math"/>
          </w:rPr>
          <m:t>=</m:t>
        </m:r>
        <m:d>
          <m:dPr>
            <m:sepChr m:val=","/>
          </m:dPr>
          <m:e>
            <m:r>
              <w:rPr>
                <w:rFonts w:ascii="Cambria Math" w:hAnsi="Cambria Math"/>
              </w:rPr>
              <m:t>α</m:t>
            </m:r>
            <m:sSup>
              <m:e>
                <m:r>
                  <w:rPr>
                    <w:rFonts w:ascii="Cambria Math" w:hAnsi="Cambria Math"/>
                  </w:rPr>
                  <m:t>β</m:t>
                </m:r>
              </m:e>
              <m:sup>
                <m:r>
                  <w:rPr>
                    <w:rFonts w:ascii="Cambria Math" w:hAnsi="Cambria Math"/>
                  </w:rPr>
                  <m:t>T</m:t>
                </m:r>
              </m:sup>
            </m:sSup>
            <m:r>
              <w:rPr>
                <w:rFonts w:ascii="Cambria Math" w:hAnsi="Cambria Math"/>
              </w:rPr>
              <m:t>+</m:t>
            </m:r>
            <m:r>
              <w:rPr>
                <w:rFonts w:ascii="Cambria Math" w:hAnsi="Cambria Math"/>
              </w:rPr>
              <m:t>β</m:t>
            </m:r>
            <m:sSup>
              <m:e>
                <m:r>
                  <w:rPr>
                    <w:rFonts w:ascii="Cambria Math" w:hAnsi="Cambria Math"/>
                  </w:rPr>
                  <m:t>α</m:t>
                </m:r>
              </m:e>
              <m:sup>
                <m:r>
                  <w:rPr>
                    <w:rFonts w:ascii="Cambria Math" w:hAnsi="Cambria Math"/>
                  </w:rPr>
                  <m:t>T</m:t>
                </m:r>
              </m:sup>
            </m:sSup>
          </m:e>
        </m:d>
        <m:r>
          <w:rPr>
            <w:rFonts w:ascii="Cambria Math" w:hAnsi="Cambria Math"/>
          </w:rPr>
          <m:t>β</m:t>
        </m:r>
        <m:r>
          <w:rPr>
            <w:rFonts w:ascii="Cambria Math" w:hAnsi="Cambria Math"/>
          </w:rPr>
          <m:t>=</m:t>
        </m:r>
        <m:r>
          <w:rPr>
            <w:rFonts w:ascii="Cambria Math" w:hAnsi="Cambria Math"/>
          </w:rPr>
          <m:t>α</m:t>
        </m:r>
        <m:d>
          <m:dPr>
            <m:sepChr m:val=","/>
          </m:dPr>
          <m:e>
            <m:sSup>
              <m:e>
                <m:r>
                  <w:rPr>
                    <w:rFonts w:ascii="Cambria Math" w:hAnsi="Cambria Math"/>
                  </w:rPr>
                  <m:t>β</m:t>
                </m:r>
              </m:e>
              <m:sup>
                <m:r>
                  <w:rPr>
                    <w:rFonts w:ascii="Cambria Math" w:hAnsi="Cambria Math"/>
                  </w:rPr>
                  <m:t>T</m:t>
                </m:r>
              </m:sup>
            </m:sSup>
            <m:r>
              <w:rPr>
                <w:rFonts w:ascii="Cambria Math" w:hAnsi="Cambria Math"/>
              </w:rPr>
              <m:t>β</m:t>
            </m:r>
          </m:e>
        </m:d>
        <m:r>
          <w:rPr>
            <w:rFonts w:ascii="Cambria Math" w:hAnsi="Cambria Math"/>
          </w:rPr>
          <m:t>+</m:t>
        </m:r>
        <m:r>
          <w:rPr>
            <w:rFonts w:ascii="Cambria Math" w:hAnsi="Cambria Math"/>
          </w:rPr>
          <m:t>β</m:t>
        </m:r>
        <m:d>
          <m:dPr>
            <m:sepChr m:val=","/>
          </m:dPr>
          <m:e>
            <m:sSup>
              <m:e>
                <m:r>
                  <w:rPr>
                    <w:rFonts w:ascii="Cambria Math" w:hAnsi="Cambria Math"/>
                  </w:rPr>
                  <m:t>α</m:t>
                </m:r>
              </m:e>
              <m:sup>
                <m:r>
                  <w:rPr>
                    <w:rFonts w:ascii="Cambria Math" w:hAnsi="Cambria Math"/>
                  </w:rPr>
                  <m:t>T</m:t>
                </m:r>
              </m:sup>
            </m:sSup>
            <m:r>
              <w:rPr>
                <w:rFonts w:ascii="Cambria Math" w:hAnsi="Cambria Math"/>
              </w:rPr>
              <m:t>β</m:t>
            </m:r>
          </m:e>
        </m:d>
        <m:r>
          <w:rPr>
            <w:rFonts w:ascii="Cambria Math" w:hAnsi="Cambria Math"/>
          </w:rPr>
          <m:t>=</m:t>
        </m:r>
        <m:r>
          <w:rPr>
            <w:rFonts w:ascii="Cambria Math" w:hAnsi="Cambria Math"/>
          </w:rPr>
          <m:t>α</m:t>
        </m:r>
        <m:d>
          <m:dPr>
            <m:sepChr m:val=","/>
          </m:dPr>
          <m:e>
            <m:r>
              <w:rPr>
                <w:rFonts w:ascii="Cambria Math" w:hAnsi="Cambria Math"/>
              </w:rPr>
              <m:t>1</m:t>
            </m:r>
          </m:e>
        </m:d>
        <m:r>
          <w:rPr>
            <w:rFonts w:ascii="Cambria Math" w:hAnsi="Cambria Math"/>
          </w:rPr>
          <m:t>+</m:t>
        </m:r>
        <m:r>
          <w:rPr>
            <w:rFonts w:ascii="Cambria Math" w:hAnsi="Cambria Math"/>
          </w:rPr>
          <m:t>β</m:t>
        </m:r>
        <m:d>
          <m:dPr>
            <m:sepChr m:val=","/>
          </m:dPr>
          <m:e>
            <m:r>
              <w:rPr>
                <w:rFonts w:ascii="Cambria Math" w:hAnsi="Cambria Math"/>
              </w:rPr>
              <m:t>0</m:t>
            </m:r>
          </m:e>
        </m:d>
        <m:r>
          <w:rPr>
            <w:rFonts w:ascii="Cambria Math" w:hAnsi="Cambria Math"/>
          </w:rPr>
          <m:t>=</m:t>
        </m:r>
        <m:r>
          <w:rPr>
            <w:rFonts w:ascii="Cambria Math" w:hAnsi="Cambria Math"/>
          </w:rPr>
          <m:t>α</m:t>
        </m:r>
      </m:oMath>
      <w:r>
        <w:rPr>
          <w:rFonts w:ascii="Source Han Sans CN" w:hAnsi="Source Han Sans CN" w:cs="Source Han Sans CN" w:eastAsia="Source Han Sans CN"/>
          <w:sz w:val="28"/>
          <w:spacing w:val="0"/>
          <w:b w:val="off"/>
          <w:i w:val="off"/>
        </w:rPr>
        <w:t xml:space="preserve"> </w:t>
      </w:r>
      <w:bookmarkEnd w:id="1106"/>
    </w:p>
    <w:p>
      <w:pPr>
        <w:pStyle w:val="一级有序列表"/>
        <w:pageBreakBefore w:val="off"/>
        <w:numPr>
          <w:ilvl w:val="0"/>
          <w:numId w:val="20"/>
        </w:numPr>
        <w:tabs/>
        <w:wordWrap w:val="on"/>
        <w:spacing w:before="0" w:after="0" w:line="288" w:lineRule="auto"/>
        <w:ind w:hanging="440" w:left="440" w:right="0"/>
        <w:jc w:val="left"/>
        <w:textAlignment w:val="auto"/>
        <w:rPr>
          <w:sz w:val="28"/>
        </w:rPr>
      </w:pPr>
      <w:bookmarkStart w:name="" w:id="1107"/>
      <w:r>
        <w:rPr>
          <w:rFonts w:ascii="Source Han Sans CN" w:hAnsi="Source Han Sans CN" w:cs="Source Han Sans CN" w:eastAsia="Source Han Sans CN"/>
          <w:sz w:val="28"/>
          <w:spacing w:val="0"/>
          <w:b w:val="off"/>
          <w:i w:val="off"/>
        </w:rPr>
        <w:t>构造线性组合寻找特征向量：</w:t>
      </w:r>
      <w:bookmarkEnd w:id="1107"/>
    </w:p>
    <w:p>
      <w:pPr>
        <w:pStyle w:val="一级有序列表"/>
        <w:pageBreakBefore w:val="off"/>
        <w:numPr>
          <w:ilvl w:val="1"/>
          <w:numId w:val="21"/>
        </w:numPr>
        <w:tabs/>
        <w:wordWrap w:val="on"/>
        <w:spacing w:before="0" w:after="0" w:line="288" w:lineRule="auto"/>
        <w:ind w:hanging="440" w:left="880" w:right="0"/>
        <w:jc w:val="left"/>
        <w:textAlignment w:val="auto"/>
        <w:rPr>
          <w:sz w:val="28"/>
        </w:rPr>
      </w:pPr>
      <w:bookmarkStart w:name="51edd67e-666c-4add-af0e-e231a5ceed44" w:id="1108"/>
      <w:r>
        <w:rPr>
          <w:rFonts w:ascii="Source Han Sans CN" w:hAnsi="Source Han Sans CN" w:cs="Source Han Sans CN" w:eastAsia="Source Han Sans CN"/>
          <w:sz w:val="28"/>
          <w:spacing w:val="0"/>
          <w:b w:val="off"/>
          <w:i w:val="off"/>
        </w:rPr>
        <w:t xml:space="preserve">相加： </w:t>
      </w:r>
      <w:r>
        <w:t xml:space="preserve"> </w:t>
      </w:r>
      <m:oMath xmlns:m="http://schemas.openxmlformats.org/officeDocument/2006/math" xmlns:mml="http://www.w3.org/1998/Math/MathML">
        <m:r>
          <w:rPr>
            <w:rFonts w:ascii="Cambria Math" w:hAnsi="Cambria Math"/>
          </w:rPr>
          <m:t>A</m:t>
        </m:r>
        <m:d>
          <m:dPr>
            <m:sepChr m:val=","/>
          </m:dPr>
          <m:e>
            <m:r>
              <w:rPr>
                <w:rFonts w:ascii="Cambria Math" w:hAnsi="Cambria Math"/>
              </w:rPr>
              <m:t>α</m:t>
            </m:r>
            <m:r>
              <w:rPr>
                <w:rFonts w:ascii="Cambria Math" w:hAnsi="Cambria Math"/>
              </w:rPr>
              <m:t>+</m:t>
            </m:r>
            <m:r>
              <w:rPr>
                <w:rFonts w:ascii="Cambria Math" w:hAnsi="Cambria Math"/>
              </w:rPr>
              <m:t>β</m:t>
            </m:r>
          </m:e>
        </m:d>
        <m:r>
          <w:rPr>
            <w:rFonts w:ascii="Cambria Math" w:hAnsi="Cambria Math"/>
          </w:rPr>
          <m:t>=A</m:t>
        </m:r>
        <m:r>
          <w:rPr>
            <w:rFonts w:ascii="Cambria Math" w:hAnsi="Cambria Math"/>
          </w:rPr>
          <m:t>α</m:t>
        </m:r>
        <m:r>
          <w:rPr>
            <w:rFonts w:ascii="Cambria Math" w:hAnsi="Cambria Math"/>
          </w:rPr>
          <m:t>+A</m:t>
        </m:r>
        <m:r>
          <w:rPr>
            <w:rFonts w:ascii="Cambria Math" w:hAnsi="Cambria Math"/>
          </w:rPr>
          <m:t>β</m:t>
        </m:r>
        <m:r>
          <w:rPr>
            <w:rFonts w:ascii="Cambria Math" w:hAnsi="Cambria Math"/>
          </w:rPr>
          <m:t>=</m:t>
        </m:r>
        <m:r>
          <w:rPr>
            <w:rFonts w:ascii="Cambria Math" w:hAnsi="Cambria Math"/>
          </w:rPr>
          <m:t>β</m:t>
        </m:r>
        <m:r>
          <w:rPr>
            <w:rFonts w:ascii="Cambria Math" w:hAnsi="Cambria Math"/>
          </w:rPr>
          <m:t>+</m:t>
        </m:r>
        <m:r>
          <w:rPr>
            <w:rFonts w:ascii="Cambria Math" w:hAnsi="Cambria Math"/>
          </w:rPr>
          <m:t>α</m:t>
        </m:r>
        <m:r>
          <w:rPr>
            <w:rFonts w:ascii="Cambria Math" w:hAnsi="Cambria Math"/>
          </w:rPr>
          <m:t>=1⋅</m:t>
        </m:r>
        <m:d>
          <m:dPr>
            <m:sepChr m:val=","/>
          </m:dPr>
          <m:e>
            <m:r>
              <w:rPr>
                <w:rFonts w:ascii="Cambria Math" w:hAnsi="Cambria Math"/>
              </w:rPr>
              <m:t>α</m:t>
            </m:r>
            <m:r>
              <w:rPr>
                <w:rFonts w:ascii="Cambria Math" w:hAnsi="Cambria Math"/>
              </w:rPr>
              <m:t>+</m:t>
            </m:r>
            <m:r>
              <w:rPr>
                <w:rFonts w:ascii="Cambria Math" w:hAnsi="Cambria Math"/>
              </w:rPr>
              <m:t>β</m:t>
            </m: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，特征向量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1</m:t>
            </m:r>
          </m:sub>
        </m:sSub>
        <m:r>
          <w:rPr>
            <w:rFonts w:ascii="Cambria Math" w:hAnsi="Cambria Math"/>
          </w:rPr>
          <m:t>=</m:t>
        </m:r>
        <m:r>
          <w:rPr>
            <w:rFonts w:ascii="Cambria Math" w:hAnsi="Cambria Math"/>
          </w:rPr>
          <m:t>α</m:t>
        </m:r>
        <m:r>
          <w:rPr>
            <w:rFonts w:ascii="Cambria Math" w:hAnsi="Cambria Math"/>
          </w:rPr>
          <m:t>+</m:t>
        </m:r>
        <m:r>
          <w:rPr>
            <w:rFonts w:ascii="Cambria Math" w:hAnsi="Cambria Math"/>
          </w:rPr>
          <m:t>β</m:t>
        </m:r>
      </m:oMath>
      <w:r>
        <w:rPr>
          <w:rFonts w:ascii="Source Han Sans CN" w:hAnsi="Source Han Sans CN" w:cs="Source Han Sans CN" w:eastAsia="Source Han Sans CN"/>
          <w:sz w:val="28"/>
          <w:spacing w:val="0"/>
          <w:b w:val="off"/>
          <w:i w:val="off"/>
        </w:rPr>
        <w:t xml:space="preserve"> 。</w:t>
      </w:r>
      <w:bookmarkEnd w:id="1108"/>
    </w:p>
    <w:p>
      <w:pPr>
        <w:pStyle w:val="一级有序列表"/>
        <w:pageBreakBefore w:val="off"/>
        <w:numPr>
          <w:ilvl w:val="1"/>
          <w:numId w:val="21"/>
        </w:numPr>
        <w:tabs/>
        <w:wordWrap w:val="on"/>
        <w:spacing w:before="0" w:after="0" w:line="288" w:lineRule="auto"/>
        <w:ind w:hanging="440" w:left="880" w:right="0"/>
        <w:jc w:val="left"/>
        <w:textAlignment w:val="auto"/>
        <w:rPr>
          <w:sz w:val="28"/>
        </w:rPr>
      </w:pPr>
      <w:bookmarkStart w:name="a0861a70-002d-43d8-b22d-872cc5ae9459" w:id="1109"/>
      <w:r>
        <w:rPr>
          <w:rFonts w:ascii="Source Han Sans CN" w:hAnsi="Source Han Sans CN" w:cs="Source Han Sans CN" w:eastAsia="Source Han Sans CN"/>
          <w:sz w:val="28"/>
          <w:spacing w:val="0"/>
          <w:b w:val="off"/>
          <w:i w:val="off"/>
        </w:rPr>
        <w:t xml:space="preserve">相减： </w:t>
      </w:r>
      <w:r>
        <w:t xml:space="preserve"> </w:t>
      </w:r>
      <m:oMath xmlns:m="http://schemas.openxmlformats.org/officeDocument/2006/math" xmlns:mml="http://www.w3.org/1998/Math/MathML">
        <m:r>
          <w:rPr>
            <w:rFonts w:ascii="Cambria Math" w:hAnsi="Cambria Math"/>
          </w:rPr>
          <m:t>A</m:t>
        </m:r>
        <m:d>
          <m:dPr>
            <m:sepChr m:val=","/>
          </m:dPr>
          <m:e>
            <m:r>
              <w:rPr>
                <w:rFonts w:ascii="Cambria Math" w:hAnsi="Cambria Math"/>
              </w:rPr>
              <m:t>α</m:t>
            </m:r>
            <m:r>
              <w:rPr>
                <w:rFonts w:ascii="Cambria Math" w:hAnsi="Cambria Math"/>
              </w:rPr>
              <m:t>-</m:t>
            </m:r>
            <m:r>
              <w:rPr>
                <w:rFonts w:ascii="Cambria Math" w:hAnsi="Cambria Math"/>
              </w:rPr>
              <m:t>β</m:t>
            </m:r>
          </m:e>
        </m:d>
        <m:r>
          <w:rPr>
            <w:rFonts w:ascii="Cambria Math" w:hAnsi="Cambria Math"/>
          </w:rPr>
          <m:t>=A</m:t>
        </m:r>
        <m:r>
          <w:rPr>
            <w:rFonts w:ascii="Cambria Math" w:hAnsi="Cambria Math"/>
          </w:rPr>
          <m:t>α</m:t>
        </m:r>
        <m:r>
          <w:rPr>
            <w:rFonts w:ascii="Cambria Math" w:hAnsi="Cambria Math"/>
          </w:rPr>
          <m:t>-A</m:t>
        </m:r>
        <m:r>
          <w:rPr>
            <w:rFonts w:ascii="Cambria Math" w:hAnsi="Cambria Math"/>
          </w:rPr>
          <m:t>β</m:t>
        </m:r>
        <m:r>
          <w:rPr>
            <w:rFonts w:ascii="Cambria Math" w:hAnsi="Cambria Math"/>
          </w:rPr>
          <m:t>=</m:t>
        </m:r>
        <m:r>
          <w:rPr>
            <w:rFonts w:ascii="Cambria Math" w:hAnsi="Cambria Math"/>
          </w:rPr>
          <m:t>β</m:t>
        </m:r>
        <m:r>
          <w:rPr>
            <w:rFonts w:ascii="Cambria Math" w:hAnsi="Cambria Math"/>
          </w:rPr>
          <m:t>-</m:t>
        </m:r>
        <m:r>
          <w:rPr>
            <w:rFonts w:ascii="Cambria Math" w:hAnsi="Cambria Math"/>
          </w:rPr>
          <m:t>α</m:t>
        </m:r>
        <m:r>
          <w:rPr>
            <w:rFonts w:ascii="Cambria Math" w:hAnsi="Cambria Math"/>
          </w:rPr>
          <m:t>=-1⋅</m:t>
        </m:r>
        <m:d>
          <m:dPr>
            <m:sepChr m:val=","/>
          </m:dPr>
          <m:e>
            <m:r>
              <w:rPr>
                <w:rFonts w:ascii="Cambria Math" w:hAnsi="Cambria Math"/>
              </w:rPr>
              <m:t>α</m:t>
            </m:r>
            <m:r>
              <w:rPr>
                <w:rFonts w:ascii="Cambria Math" w:hAnsi="Cambria Math"/>
              </w:rPr>
              <m:t>-</m:t>
            </m:r>
            <m:r>
              <w:rPr>
                <w:rFonts w:ascii="Cambria Math" w:hAnsi="Cambria Math"/>
              </w:rPr>
              <m:t>β</m:t>
            </m:r>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，特征向量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2</m:t>
            </m:r>
          </m:sub>
        </m:sSub>
        <m:r>
          <w:rPr>
            <w:rFonts w:ascii="Cambria Math" w:hAnsi="Cambria Math"/>
          </w:rPr>
          <m:t>=</m:t>
        </m:r>
        <m:r>
          <w:rPr>
            <w:rFonts w:ascii="Cambria Math" w:hAnsi="Cambria Math"/>
          </w:rPr>
          <m:t>α</m:t>
        </m:r>
        <m:r>
          <w:rPr>
            <w:rFonts w:ascii="Cambria Math" w:hAnsi="Cambria Math"/>
          </w:rPr>
          <m:t>-</m:t>
        </m:r>
        <m:r>
          <w:rPr>
            <w:rFonts w:ascii="Cambria Math" w:hAnsi="Cambria Math"/>
          </w:rPr>
          <m:t>β</m:t>
        </m:r>
      </m:oMath>
      <w:r>
        <w:rPr>
          <w:rFonts w:ascii="Source Han Sans CN" w:hAnsi="Source Han Sans CN" w:cs="Source Han Sans CN" w:eastAsia="Source Han Sans CN"/>
          <w:sz w:val="28"/>
          <w:spacing w:val="0"/>
          <w:b w:val="off"/>
          <w:i w:val="off"/>
        </w:rPr>
        <w:t xml:space="preserve"> 。</w:t>
      </w:r>
      <w:bookmarkEnd w:id="1109"/>
    </w:p>
    <w:p>
      <w:pPr>
        <w:pStyle w:val="一级有序列表"/>
        <w:pageBreakBefore w:val="off"/>
        <w:numPr>
          <w:ilvl w:val="0"/>
          <w:numId w:val="20"/>
        </w:numPr>
        <w:tabs/>
        <w:wordWrap w:val="on"/>
        <w:spacing w:before="0" w:after="0" w:line="288" w:lineRule="auto"/>
        <w:ind w:hanging="440" w:left="440" w:right="0"/>
        <w:jc w:val="left"/>
        <w:textAlignment w:val="auto"/>
        <w:rPr>
          <w:sz w:val="28"/>
        </w:rPr>
      </w:pPr>
      <w:bookmarkStart w:name="" w:id="1110"/>
      <w:r>
        <w:rPr>
          <w:rFonts w:ascii="Source Han Sans CN" w:hAnsi="Source Han Sans CN" w:cs="Source Han Sans CN" w:eastAsia="Source Han Sans CN"/>
          <w:sz w:val="28"/>
          <w:spacing w:val="0"/>
          <w:b w:val="off"/>
          <w:i w:val="off"/>
        </w:rPr>
        <w:t>确定第三个特征值：</w:t>
      </w:r>
      <w:bookmarkEnd w:id="1110"/>
    </w:p>
    <w:p>
      <w:pPr>
        <w:pStyle w:val="一级有序列表"/>
        <w:pageBreakBefore w:val="off"/>
        <w:numPr>
          <w:ilvl w:val="1"/>
          <w:numId w:val="22"/>
        </w:numPr>
        <w:tabs/>
        <w:wordWrap w:val="on"/>
        <w:spacing w:before="0" w:after="0" w:line="288" w:lineRule="auto"/>
        <w:ind w:hanging="440" w:left="880" w:right="0"/>
        <w:jc w:val="left"/>
        <w:textAlignment w:val="auto"/>
        <w:rPr>
          <w:sz w:val="28"/>
        </w:rPr>
      </w:pPr>
      <w:bookmarkStart w:name="9235bb1b-2d3f-45ab-b38f-5fa17903a001" w:id="1111"/>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是两个秩为1的矩阵之和，故  </w:t>
      </w:r>
      <w:r>
        <w:t xml:space="preserve"> </w:t>
      </w:r>
      <m:oMath xmlns:m="http://schemas.openxmlformats.org/officeDocument/2006/math" xmlns:mml="http://www.w3.org/1998/Math/MathML">
        <m:r>
          <w:rPr>
            <w:rFonts w:ascii="Cambria Math" w:hAnsi="Cambria Math"/>
          </w:rPr>
          <m:t>r</m:t>
        </m:r>
        <m:d>
          <m:dPr>
            <m:sepChr m:val=","/>
          </m:dPr>
          <m:e>
            <m:r>
              <w:rPr>
                <w:rFonts w:ascii="Cambria Math" w:hAnsi="Cambria Math"/>
              </w:rPr>
              <m:t>A</m:t>
            </m:r>
          </m:e>
        </m:d>
        <m:r>
          <w:rPr>
            <w:rFonts w:ascii="Cambria Math" w:hAnsi="Cambria Math"/>
          </w:rPr>
          <m:t>≤r</m:t>
        </m:r>
        <m:d>
          <m:dPr>
            <m:sepChr m:val=","/>
          </m:dPr>
          <m:e>
            <m:r>
              <w:rPr>
                <w:rFonts w:ascii="Cambria Math" w:hAnsi="Cambria Math"/>
              </w:rPr>
              <m:t>α</m:t>
            </m:r>
            <m:sSup>
              <m:e>
                <m:r>
                  <w:rPr>
                    <w:rFonts w:ascii="Cambria Math" w:hAnsi="Cambria Math"/>
                  </w:rPr>
                  <m:t>β</m:t>
                </m:r>
              </m:e>
              <m:sup>
                <m:r>
                  <w:rPr>
                    <w:rFonts w:ascii="Cambria Math" w:hAnsi="Cambria Math"/>
                  </w:rPr>
                  <m:t>T</m:t>
                </m:r>
              </m:sup>
            </m:sSup>
          </m:e>
        </m:d>
        <m:r>
          <w:rPr>
            <w:rFonts w:ascii="Cambria Math" w:hAnsi="Cambria Math"/>
          </w:rPr>
          <m:t>+r</m:t>
        </m:r>
        <m:d>
          <m:dPr>
            <m:sepChr m:val=","/>
          </m:dPr>
          <m:e>
            <m:r>
              <w:rPr>
                <w:rFonts w:ascii="Cambria Math" w:hAnsi="Cambria Math"/>
              </w:rPr>
              <m:t>β</m:t>
            </m:r>
            <m:sSup>
              <m:e>
                <m:r>
                  <w:rPr>
                    <w:rFonts w:ascii="Cambria Math" w:hAnsi="Cambria Math"/>
                  </w:rPr>
                  <m:t>α</m:t>
                </m:r>
              </m:e>
              <m:sup>
                <m:r>
                  <w:rPr>
                    <w:rFonts w:ascii="Cambria Math" w:hAnsi="Cambria Math"/>
                  </w:rPr>
                  <m:t>T</m:t>
                </m:r>
              </m:sup>
            </m:sSup>
          </m:e>
        </m:d>
        <m:r>
          <w:rPr>
            <w:rFonts w:ascii="Cambria Math" w:hAnsi="Cambria Math"/>
          </w:rPr>
          <m:t>=1+1=2</m:t>
        </m:r>
      </m:oMath>
      <w:r>
        <w:rPr>
          <w:rFonts w:ascii="Source Han Sans CN" w:hAnsi="Source Han Sans CN" w:cs="Source Han Sans CN" w:eastAsia="Source Han Sans CN"/>
          <w:sz w:val="28"/>
          <w:spacing w:val="0"/>
          <w:b w:val="off"/>
          <w:i w:val="off"/>
        </w:rPr>
        <w:t xml:space="preserve"> 。</w:t>
      </w:r>
      <w:bookmarkEnd w:id="1111"/>
    </w:p>
    <w:p>
      <w:pPr>
        <w:pStyle w:val="一级有序列表"/>
        <w:pageBreakBefore w:val="off"/>
        <w:numPr>
          <w:ilvl w:val="1"/>
          <w:numId w:val="22"/>
        </w:numPr>
        <w:tabs/>
        <w:wordWrap w:val="on"/>
        <w:spacing w:before="0" w:after="0" w:line="288" w:lineRule="auto"/>
        <w:ind w:hanging="440" w:left="880" w:right="0"/>
        <w:jc w:val="left"/>
        <w:textAlignment w:val="auto"/>
        <w:rPr>
          <w:sz w:val="28"/>
        </w:rPr>
      </w:pPr>
      <w:bookmarkStart w:name="ebee144a-96ac-4255-8bf9-5a5a811b2e26" w:id="1112"/>
      <w:r>
        <w:rPr>
          <w:rFonts w:ascii="Source Han Sans CN" w:hAnsi="Source Han Sans CN" w:cs="Source Han Sans CN" w:eastAsia="Source Han Sans CN"/>
          <w:sz w:val="28"/>
          <w:spacing w:val="0"/>
          <w:b w:val="off"/>
          <w:i w:val="off"/>
        </w:rPr>
        <w:t xml:space="preserve">因为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是 3 阶矩阵且  </w:t>
      </w:r>
      <w:r>
        <w:t xml:space="preserve"> </w:t>
      </w:r>
      <m:oMath xmlns:m="http://schemas.openxmlformats.org/officeDocument/2006/math" xmlns:mml="http://www.w3.org/1998/Math/MathML">
        <m:r>
          <w:rPr>
            <w:rFonts w:ascii="Cambria Math" w:hAnsi="Cambria Math"/>
          </w:rPr>
          <m:t>r</m:t>
        </m:r>
        <m:d>
          <m:dPr>
            <m:sepChr m:val=","/>
          </m:dPr>
          <m:e>
            <m:r>
              <w:rPr>
                <w:rFonts w:ascii="Cambria Math" w:hAnsi="Cambria Math"/>
              </w:rPr>
              <m:t>A</m:t>
            </m:r>
          </m:e>
        </m:d>
        <m:r>
          <w:rPr>
            <w:rFonts w:ascii="Cambria Math" w:hAnsi="Cambria Math"/>
          </w:rPr>
          <m:t>&lt;3</m:t>
        </m:r>
      </m:oMath>
      <w:r>
        <w:rPr>
          <w:rFonts w:ascii="Source Han Sans CN" w:hAnsi="Source Han Sans CN" w:cs="Source Han Sans CN" w:eastAsia="Source Han Sans CN"/>
          <w:sz w:val="28"/>
          <w:spacing w:val="0"/>
          <w:b w:val="off"/>
          <w:i w:val="off"/>
        </w:rPr>
        <w:t xml:space="preserve"> ，所以  </w:t>
      </w:r>
      <w:r>
        <w:t xml:space="preserve"> </w:t>
      </w:r>
      <m:oMath xmlns:m="http://schemas.openxmlformats.org/officeDocument/2006/math" xmlns:mml="http://www.w3.org/1998/Math/MathML">
        <m:r>
          <w:rPr>
            <w:rFonts w:ascii="Cambria Math" w:hAnsi="Cambria Math"/>
          </w:rPr>
          <m:t>|A|=0</m:t>
        </m:r>
      </m:oMath>
      <w:r>
        <w:rPr>
          <w:rFonts w:ascii="Source Han Sans CN" w:hAnsi="Source Han Sans CN" w:cs="Source Han Sans CN" w:eastAsia="Source Han Sans CN"/>
          <w:sz w:val="28"/>
          <w:spacing w:val="0"/>
          <w:b w:val="off"/>
          <w:i w:val="off"/>
        </w:rPr>
        <w:t xml:space="preserve"> ，必有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w:t>
      </w:r>
      <w:bookmarkEnd w:id="1112"/>
    </w:p>
    <w:p>
      <w:pPr>
        <w:pStyle w:val="正文二级标题"/>
        <w:pageBreakBefore w:val="off"/>
        <w:tabs/>
        <w:wordWrap w:val="on"/>
        <w:spacing w:before="100" w:after="40" w:line="240" w:lineRule="auto"/>
        <w:ind w:left="0" w:right="0"/>
        <w:jc w:val="left"/>
        <w:textAlignment w:val="auto"/>
        <w:rPr>
          <w:sz w:val="36"/>
        </w:rPr>
      </w:pPr>
      <w:bookmarkStart w:name="fcd5648b79b24610b540f9a75d7cde44" w:id="1113"/>
      <w:r>
        <w:rPr>
          <w:rFonts w:ascii="Source Han Sans CN Medium" w:hAnsi="Source Han Sans CN Medium" w:cs="Source Han Sans CN Medium" w:eastAsia="Source Han Sans CN Medium"/>
          <w:sz w:val="36"/>
          <w:spacing w:val="0"/>
          <w:color w:val="0d0d0d"/>
          <w:b w:val="off"/>
          <w:i w:val="off"/>
        </w:rPr>
        <w:t>答案</w:t>
      </w:r>
      <w:bookmarkEnd w:id="1113"/>
    </w:p>
    <w:p>
      <w:pPr>
        <w:pStyle w:val="公式正文"/>
        <w:pageBreakBefore w:val="off"/>
        <w:tabs/>
        <w:wordWrap w:val="on"/>
        <w:spacing w:before="0" w:after="0" w:line="288" w:lineRule="auto"/>
        <w:ind w:left="0" w:right="0"/>
        <w:jc w:val="left"/>
        <w:textAlignment w:val="auto"/>
        <w:rPr>
          <w:sz w:val="28"/>
        </w:rPr>
      </w:pPr>
      <w:bookmarkStart w:name="4f1b26e47cae418ea744da1a98aa956c" w:id="1114"/>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00000"/>
          <w:b w:val="off"/>
          <w:i w:val="off"/>
        </w:rPr>
        <w:t xml:space="preserve">  的特征值为  </w:t>
      </w:r>
      <w:r>
        <w:t xml:space="preserve"> </w:t>
      </w:r>
      <m:oMath xmlns:m="http://schemas.openxmlformats.org/officeDocument/2006/math" xmlns:mml="http://www.w3.org/1998/Math/MathML">
        <m:r>
          <w:rPr>
            <w:rFonts w:ascii="Cambria Math" w:hAnsi="Cambria Math"/>
          </w:rPr>
          <m:t>1,-1,0</m:t>
        </m:r>
      </m:oMath>
      <w:r>
        <w:rPr>
          <w:rFonts w:ascii="Source Han Sans CN" w:hAnsi="Source Han Sans CN" w:cs="Source Han Sans CN" w:eastAsia="Source Han Sans CN"/>
          <w:sz w:val="28"/>
          <w:spacing w:val="0"/>
          <w:color w:val="000000"/>
          <w:b w:val="off"/>
          <w:i w:val="off"/>
        </w:rPr>
        <w:t xml:space="preserve"> ，故有三个互异特征值，必可相似对角化。</w:t>
      </w:r>
      <w:bookmarkEnd w:id="1114"/>
    </w:p>
    <w:p>
      <w:pPr>
        <w:pStyle w:val="正文一级标题"/>
        <w:pageBreakBefore w:val="off"/>
        <w:tabs/>
        <w:wordWrap w:val="on"/>
        <w:spacing w:before="0" w:after="300" w:line="240" w:lineRule="auto"/>
        <w:ind w:left="0" w:right="0"/>
        <w:jc w:val="center"/>
        <w:textAlignment w:val="auto"/>
        <w:rPr>
          <w:sz w:val="40"/>
        </w:rPr>
      </w:pPr>
      <w:bookmarkStart w:name="d8433a5c3e41442085bd5c227655c18d" w:id="1115"/>
      <w:r>
        <w:rPr>
          <w:rFonts w:ascii="Source Han Sans CN Medium" w:hAnsi="Source Han Sans CN Medium" w:cs="Source Han Sans CN Medium" w:eastAsia="Source Han Sans CN Medium"/>
          <w:sz w:val="40"/>
          <w:spacing w:val="0"/>
          <w:color w:val="000000"/>
          <w:b w:val="off"/>
          <w:i w:val="off"/>
        </w:rPr>
        <w:t xml:space="preserve">第二问：A与A*同时对角化的理论推导 </w:t>
      </w:r>
      <w:bookmarkEnd w:id="1115"/>
    </w:p>
    <w:p>
      <w:pPr>
        <w:pageBreakBefore w:val="off"/>
        <w:tabs/>
        <w:wordWrap w:val="on"/>
        <w:spacing w:before="0" w:after="100" w:line="240" w:lineRule="auto"/>
        <w:ind w:left="0" w:right="0"/>
        <w:jc w:val="left"/>
        <w:textAlignment w:val="auto"/>
      </w:pPr>
      <w:bookmarkStart w:name="" w:id="1116"/>
      <w:r>
        <w:drawing>
          <wp:inline distL="0" distR="0" distT="0" distB="0">
            <wp:extent cx="5270500" cy="2946400"/>
            <wp:docPr id="20" name="Drawing 20"/>
            <a:graphic xmlns:a="http://schemas.openxmlformats.org/drawingml/2006/main">
              <a:graphicData uri="http://schemas.openxmlformats.org/drawingml/2006/picture">
                <pic:pic xmlns:pic="http://schemas.openxmlformats.org/drawingml/2006/picture">
                  <pic:nvPicPr>
                    <pic:cNvPr id="0" name="Picture 19"/>
                    <pic:cNvPicPr>
                      <a:picLocks noChangeAspect="true"/>
                    </pic:cNvPicPr>
                  </pic:nvPicPr>
                  <pic:blipFill>
                    <a:blip r:embed="rId14"/>
                    <a:stretch>
                      <a:fillRect/>
                    </a:stretch>
                  </pic:blipFill>
                  <pic:spPr>
                    <a:xfrm>
                      <a:off x="0" y="0"/>
                      <a:ext cx="5270500" cy="2946400"/>
                    </a:xfrm>
                    <a:prstGeom prst="rect">
                      <a:avLst/>
                    </a:prstGeom>
                  </pic:spPr>
                </pic:pic>
              </a:graphicData>
            </a:graphic>
          </wp:inline>
        </w:drawing>
      </w:r>
      <w:bookmarkEnd w:id="1116"/>
    </w:p>
    <w:p>
      <w:pPr>
        <w:pStyle w:val="正文二级标题"/>
        <w:pageBreakBefore w:val="off"/>
        <w:tabs/>
        <w:wordWrap w:val="on"/>
        <w:spacing w:before="100" w:after="40" w:line="240" w:lineRule="auto"/>
        <w:ind w:left="0" w:right="0"/>
        <w:jc w:val="left"/>
        <w:textAlignment w:val="auto"/>
        <w:rPr>
          <w:sz w:val="36"/>
        </w:rPr>
      </w:pPr>
      <w:bookmarkStart w:name="57170a5339bb4c50a3267bf5f7878963" w:id="1117"/>
      <w:r>
        <w:rPr>
          <w:rFonts w:ascii="Source Han Sans CN Medium" w:hAnsi="Source Han Sans CN Medium" w:cs="Source Han Sans CN Medium" w:eastAsia="Source Han Sans CN Medium"/>
          <w:sz w:val="36"/>
          <w:spacing w:val="0"/>
          <w:color w:val="0d0d0d"/>
          <w:b w:val="off"/>
          <w:i w:val="off"/>
        </w:rPr>
        <w:t>题目原文</w:t>
      </w:r>
      <w:bookmarkEnd w:id="1117"/>
    </w:p>
    <w:p>
      <w:pPr>
        <w:pStyle w:val="公式正文"/>
        <w:pageBreakBefore w:val="off"/>
        <w:tabs/>
        <w:wordWrap w:val="on"/>
        <w:spacing w:before="0" w:after="0" w:line="288" w:lineRule="auto"/>
        <w:ind w:left="0" w:right="0"/>
        <w:jc w:val="left"/>
        <w:textAlignment w:val="auto"/>
        <w:rPr>
          <w:sz w:val="28"/>
        </w:rPr>
      </w:pPr>
      <w:bookmarkStart w:name="afdf0d5615684b48b9073b2cda5f5eb5" w:id="1118"/>
      <w:r>
        <w:rPr>
          <w:rFonts w:ascii="Source Han Sans CN" w:hAnsi="Source Han Sans CN" w:cs="Source Han Sans CN" w:eastAsia="Source Han Sans CN"/>
          <w:sz w:val="28"/>
          <w:spacing w:val="0"/>
          <w:color w:val="000000"/>
          <w:b w:val="off"/>
          <w:i w:val="off"/>
        </w:rPr>
        <w:t xml:space="preserve">(2) 若  </w:t>
      </w:r>
      <w:r>
        <w:t xml:space="preserve"> </w:t>
      </w:r>
      <m:oMath xmlns:m="http://schemas.openxmlformats.org/officeDocument/2006/math" xmlns:mml="http://www.w3.org/1998/Math/MathML">
        <m:r>
          <w:rPr>
            <w:rFonts w:ascii="Cambria Math" w:hAnsi="Cambria Math"/>
          </w:rPr>
          <m:t>α</m:t>
        </m:r>
        <m:r>
          <w:rPr>
            <w:rFonts w:ascii="Cambria Math" w:hAnsi="Cambria Math"/>
          </w:rPr>
          <m:t>=</m:t>
        </m:r>
        <m:sSup>
          <m:e>
            <m:d>
              <m:dPr>
                <m:sepChr m:val=","/>
              </m:dPr>
              <m:e>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0</m:t>
                </m:r>
              </m:e>
              <m:e>
                <m:f>
                  <m:fPr>
                    <m:type m:val="bar"/>
                  </m:fPr>
                  <m:num>
                    <m:rad>
                      <m:radPr>
                        <m:degHide m:val="on"/>
                      </m:radPr>
                      <m:deg/>
                      <m:e>
                        <m:r>
                          <w:rPr>
                            <w:rFonts w:ascii="Cambria Math" w:hAnsi="Cambria Math"/>
                          </w:rPr>
                          <m:t>2</m:t>
                        </m:r>
                      </m:e>
                    </m:rad>
                  </m:num>
                  <m:den>
                    <m:r>
                      <w:rPr>
                        <w:rFonts w:ascii="Cambria Math" w:hAnsi="Cambria Math"/>
                      </w:rPr>
                      <m:t>2</m:t>
                    </m:r>
                  </m:den>
                </m:f>
              </m:e>
            </m:d>
          </m:e>
          <m:sup>
            <m:r>
              <w:rPr>
                <w:rFonts w:ascii="Cambria Math" w:hAnsi="Cambria Math"/>
              </w:rPr>
              <m:t>T</m:t>
            </m:r>
          </m:sup>
        </m:sSup>
        <m:r>
          <w:rPr>
            <w:rFonts w:ascii="Cambria Math" w:hAnsi="Cambria Math"/>
          </w:rPr>
          <m:t>,</m:t>
        </m:r>
        <m:r>
          <w:rPr>
            <w:rFonts w:ascii="Cambria Math" w:hAnsi="Cambria Math"/>
          </w:rPr>
          <m:t>β</m:t>
        </m:r>
        <m:r>
          <w:rPr>
            <w:rFonts w:ascii="Cambria Math" w:hAnsi="Cambria Math"/>
          </w:rPr>
          <m:t>=</m:t>
        </m:r>
        <m:sSup>
          <m:e>
            <m:d>
              <m:dPr>
                <m:sepChr m:val=","/>
              </m:dPr>
              <m:e>
                <m:r>
                  <w:rPr>
                    <w:rFonts w:ascii="Cambria Math" w:hAnsi="Cambria Math"/>
                  </w:rPr>
                  <m:t>0</m:t>
                </m:r>
              </m:e>
              <m:e>
                <m:r>
                  <w:rPr>
                    <w:rFonts w:ascii="Cambria Math" w:hAnsi="Cambria Math"/>
                  </w:rPr>
                  <m:t>1</m:t>
                </m:r>
              </m:e>
              <m:e>
                <m:r>
                  <w:rPr>
                    <w:rFonts w:ascii="Cambria Math" w:hAnsi="Cambria Math"/>
                  </w:rPr>
                  <m:t>0</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，求正交矩阵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color w:val="000000"/>
          <w:b w:val="off"/>
          <w:i w:val="off"/>
        </w:rPr>
        <w:t xml:space="preserve"> ，使得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d>
          <m:dPr>
            <m:sepChr m:val=","/>
          </m:dPr>
          <m:e>
            <m:r>
              <w:rPr>
                <w:rFonts w:ascii="Cambria Math" w:hAnsi="Cambria Math"/>
              </w:rPr>
              <m:t>A+</m:t>
            </m:r>
            <m:sSup>
              <m:e>
                <m:r>
                  <w:rPr>
                    <w:rFonts w:ascii="Cambria Math" w:hAnsi="Cambria Math"/>
                  </w:rPr>
                  <m:t>A</m:t>
                </m:r>
              </m:e>
              <m:sup>
                <m:r>
                  <w:rPr>
                    <w:rFonts w:ascii="Cambria Math" w:hAnsi="Cambria Math"/>
                  </w:rPr>
                  <m:t>*</m:t>
                </m:r>
              </m:sup>
            </m:sSup>
          </m:e>
        </m:d>
        <m:r>
          <w:rPr>
            <w:rFonts w:ascii="Cambria Math" w:hAnsi="Cambria Math"/>
          </w:rPr>
          <m:t>Q</m:t>
        </m:r>
        <m:r>
          <w:rPr>
            <w:rFonts w:ascii="Cambria Math" w:hAnsi="Cambria Math"/>
          </w:rPr>
          <m:t>=</m:t>
        </m:r>
        <m:r>
          <w:rPr>
            <w:rFonts w:ascii="Cambria Math" w:hAnsi="Cambria Math"/>
          </w:rPr>
          <m:t>Λ</m:t>
        </m:r>
      </m:oMath>
      <w:r>
        <w:rPr>
          <w:rFonts w:ascii="Source Han Sans CN" w:hAnsi="Source Han Sans CN" w:cs="Source Han Sans CN" w:eastAsia="Source Han Sans CN"/>
          <w:sz w:val="28"/>
          <w:spacing w:val="0"/>
          <w:color w:val="000000"/>
          <w:b w:val="off"/>
          <w:i w:val="off"/>
        </w:rPr>
        <w:t xml:space="preserve"> ，并求  </w:t>
      </w:r>
      <w:r>
        <w:t xml:space="preserve"> </w:t>
      </w:r>
      <m:oMath xmlns:m="http://schemas.openxmlformats.org/officeDocument/2006/math" xmlns:mml="http://www.w3.org/1998/Math/MathML">
        <m:r>
          <w:rPr>
            <w:rFonts w:ascii="Cambria Math" w:hAnsi="Cambria Math"/>
          </w:rPr>
          <m:t>Λ</m:t>
        </m:r>
      </m:oMath>
      <w:r>
        <w:rPr>
          <w:rFonts w:ascii="Source Han Sans CN" w:hAnsi="Source Han Sans CN" w:cs="Source Han Sans CN" w:eastAsia="Source Han Sans CN"/>
          <w:sz w:val="28"/>
          <w:spacing w:val="0"/>
          <w:color w:val="000000"/>
          <w:b w:val="off"/>
          <w:i w:val="off"/>
        </w:rPr>
        <w:t xml:space="preserve"> 。</w:t>
      </w:r>
      <w:bookmarkEnd w:id="1118"/>
    </w:p>
    <w:p>
      <w:pPr>
        <w:pStyle w:val="正文二级标题"/>
        <w:pageBreakBefore w:val="off"/>
        <w:tabs/>
        <w:wordWrap w:val="on"/>
        <w:spacing w:before="100" w:after="40" w:line="240" w:lineRule="auto"/>
        <w:ind w:left="0" w:right="0"/>
        <w:jc w:val="left"/>
        <w:textAlignment w:val="auto"/>
        <w:rPr>
          <w:sz w:val="36"/>
        </w:rPr>
      </w:pPr>
      <w:bookmarkStart w:name="ec223981bec747c6b99c976ec4ede136" w:id="1119"/>
      <w:r>
        <w:rPr>
          <w:rFonts w:ascii="Source Han Sans CN Medium" w:hAnsi="Source Han Sans CN Medium" w:cs="Source Han Sans CN Medium" w:eastAsia="Source Han Sans CN Medium"/>
          <w:sz w:val="36"/>
          <w:spacing w:val="0"/>
          <w:color w:val="0d0d0d"/>
          <w:b w:val="off"/>
          <w:i w:val="off"/>
        </w:rPr>
        <w:t>解题思路分析</w:t>
      </w:r>
      <w:bookmarkEnd w:id="1119"/>
    </w:p>
    <w:p>
      <w:pPr>
        <w:pStyle w:val="一级无序列表"/>
        <w:pageBreakBefore w:val="off"/>
        <w:numPr>
          <w:ilvl w:val="0"/>
          <w:numId w:val="23"/>
        </w:numPr>
        <w:tabs/>
        <w:wordWrap w:val="on"/>
        <w:spacing w:before="0" w:after="0" w:line="288" w:lineRule="auto"/>
        <w:ind w:hanging="440" w:left="440" w:right="0"/>
        <w:jc w:val="left"/>
        <w:textAlignment w:val="auto"/>
        <w:rPr>
          <w:sz w:val="28"/>
        </w:rPr>
      </w:pPr>
      <w:bookmarkStart w:name="fcca35b8-d608-401d-a4ef-9d014973e9c8" w:id="1120"/>
      <w:r>
        <w:rPr>
          <w:rFonts w:ascii="Source Han Sans CN" w:hAnsi="Source Han Sans CN" w:cs="Source Han Sans CN" w:eastAsia="Source Han Sans CN"/>
          <w:sz w:val="28"/>
          <w:spacing w:val="0"/>
          <w:color w:val="0d0d0d"/>
          <w:b w:val="off"/>
          <w:i w:val="off"/>
        </w:rPr>
        <w:t xml:space="preserve">利用性质：若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可正交对角化为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r>
          <w:rPr>
            <w:rFonts w:ascii="Cambria Math" w:hAnsi="Cambria Math"/>
          </w:rPr>
          <m:t>A</m:t>
        </m:r>
        <m:r>
          <w:rPr>
            <w:rFonts w:ascii="Cambria Math" w:hAnsi="Cambria Math"/>
          </w:rPr>
          <m:t>Q</m:t>
        </m:r>
        <m:r>
          <w:rPr>
            <w:rFonts w:ascii="Cambria Math" w:hAnsi="Cambria Math"/>
          </w:rPr>
          <m:t>=</m:t>
        </m:r>
        <m:sSub>
          <m:e>
            <m:r>
              <w:rPr>
                <w:rFonts w:ascii="Cambria Math" w:hAnsi="Cambria Math"/>
              </w:rPr>
              <m:t>Λ</m:t>
            </m:r>
          </m:e>
          <m:sub>
            <m:r>
              <w:rPr>
                <w:rFonts w:ascii="Cambria Math" w:hAnsi="Cambria Math"/>
              </w:rPr>
              <m:t>A</m:t>
            </m:r>
          </m:sub>
        </m:sSub>
      </m:oMath>
      <w:r>
        <w:rPr>
          <w:rFonts w:ascii="Source Han Sans CN" w:hAnsi="Source Han Sans CN" w:cs="Source Han Sans CN" w:eastAsia="Source Han Sans CN"/>
          <w:sz w:val="28"/>
          <w:spacing w:val="0"/>
          <w:color w:val="0d0d0d"/>
          <w:b w:val="off"/>
          <w:i w:val="off"/>
        </w:rPr>
        <w:t xml:space="preserve"> ，则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color w:val="0d0d0d"/>
          <w:b w:val="off"/>
          <w:i w:val="off"/>
        </w:rPr>
        <w:t xml:space="preserve">  也可由同一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color w:val="0d0d0d"/>
          <w:b w:val="off"/>
          <w:i w:val="off"/>
        </w:rPr>
        <w:t xml:space="preserve">  对角化为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sSup>
          <m:e>
            <m:r>
              <w:rPr>
                <w:rFonts w:ascii="Cambria Math" w:hAnsi="Cambria Math"/>
              </w:rPr>
              <m:t>A</m:t>
            </m:r>
          </m:e>
          <m:sup>
            <m:r>
              <w:rPr>
                <w:rFonts w:ascii="Cambria Math" w:hAnsi="Cambria Math"/>
              </w:rPr>
              <m:t>*</m:t>
            </m:r>
          </m:sup>
        </m:sSup>
        <m:r>
          <w:rPr>
            <w:rFonts w:ascii="Cambria Math" w:hAnsi="Cambria Math"/>
          </w:rPr>
          <m:t>Q</m:t>
        </m:r>
        <m:r>
          <w:rPr>
            <w:rFonts w:ascii="Cambria Math" w:hAnsi="Cambria Math"/>
          </w:rPr>
          <m:t>=</m:t>
        </m:r>
        <m:sSub>
          <m:e>
            <m:r>
              <w:rPr>
                <w:rFonts w:ascii="Cambria Math" w:hAnsi="Cambria Math"/>
              </w:rPr>
              <m:t>Λ</m:t>
            </m:r>
          </m:e>
          <m:sub>
            <m:sSup>
              <m:e>
                <m:r>
                  <w:rPr>
                    <w:rFonts w:ascii="Cambria Math" w:hAnsi="Cambria Math"/>
                  </w:rPr>
                  <m:t>A</m:t>
                </m:r>
              </m:e>
              <m:sup>
                <m:r>
                  <w:rPr>
                    <w:rFonts w:ascii="Cambria Math" w:hAnsi="Cambria Math"/>
                  </w:rPr>
                  <m:t>*</m:t>
                </m:r>
              </m:sup>
            </m:sSup>
          </m:sub>
        </m:sSub>
      </m:oMath>
      <w:r>
        <w:rPr>
          <w:rFonts w:ascii="Source Han Sans CN" w:hAnsi="Source Han Sans CN" w:cs="Source Han Sans CN" w:eastAsia="Source Han Sans CN"/>
          <w:sz w:val="28"/>
          <w:spacing w:val="0"/>
          <w:color w:val="0d0d0d"/>
          <w:b w:val="off"/>
          <w:i w:val="off"/>
        </w:rPr>
        <w:t xml:space="preserve"> ，且  </w:t>
      </w:r>
      <w:r>
        <w:t xml:space="preserve"> </w:t>
      </w:r>
      <m:oMath xmlns:m="http://schemas.openxmlformats.org/officeDocument/2006/math" xmlns:mml="http://www.w3.org/1998/Math/MathML">
        <m:sSub>
          <m:e>
            <m:r>
              <w:rPr>
                <w:rFonts w:ascii="Cambria Math" w:hAnsi="Cambria Math"/>
              </w:rPr>
              <m:t>Λ</m:t>
            </m:r>
          </m:e>
          <m:sub>
            <m:sSup>
              <m:e>
                <m:r>
                  <w:rPr>
                    <w:rFonts w:ascii="Cambria Math" w:hAnsi="Cambria Math"/>
                  </w:rPr>
                  <m:t>A</m:t>
                </m:r>
              </m:e>
              <m:sup>
                <m:r>
                  <w:rPr>
                    <w:rFonts w:ascii="Cambria Math" w:hAnsi="Cambria Math"/>
                  </w:rPr>
                  <m:t>*</m:t>
                </m:r>
              </m:sup>
            </m:sSup>
          </m:sub>
        </m:sSub>
        <m:r>
          <w:rPr>
            <w:rFonts w:ascii="Cambria Math" w:hAnsi="Cambria Math"/>
          </w:rPr>
          <m:t>=</m:t>
        </m:r>
        <m:sSup>
          <m:e>
            <m:d>
              <m:dPr>
                <m:sepChr m:val=","/>
              </m:dPr>
              <m:e>
                <m:sSub>
                  <m:e>
                    <m:r>
                      <w:rPr>
                        <w:rFonts w:ascii="Cambria Math" w:hAnsi="Cambria Math"/>
                      </w:rPr>
                      <m:t>Λ</m:t>
                    </m:r>
                  </m:e>
                  <m:sub>
                    <m:r>
                      <w:rPr>
                        <w:rFonts w:ascii="Cambria Math" w:hAnsi="Cambria Math"/>
                      </w:rPr>
                      <m:t>A</m:t>
                    </m:r>
                  </m:sub>
                </m:sSub>
              </m:e>
            </m:d>
          </m:e>
          <m:sup>
            <m:r>
              <w:rPr>
                <w:rFonts w:ascii="Cambria Math" w:hAnsi="Cambria Math"/>
              </w:rPr>
              <m:t>*</m:t>
            </m:r>
          </m:sup>
        </m:sSup>
      </m:oMath>
      <w:r>
        <w:rPr>
          <w:rFonts w:ascii="Source Han Sans CN" w:hAnsi="Source Han Sans CN" w:cs="Source Han Sans CN" w:eastAsia="Source Han Sans CN"/>
          <w:sz w:val="28"/>
          <w:spacing w:val="0"/>
          <w:color w:val="0d0d0d"/>
          <w:b w:val="off"/>
          <w:i w:val="off"/>
        </w:rPr>
        <w:t xml:space="preserve"> （即对角元为原特征值的代数余子式乘积，或直接用公式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i</m:t>
            </m:r>
          </m:sub>
          <m:sup>
            <m:r>
              <w:rPr>
                <w:rFonts w:ascii="Cambria Math" w:hAnsi="Cambria Math"/>
              </w:rPr>
              <m:t>*</m:t>
            </m:r>
          </m:sup>
        </m:sSubSup>
        <m:r>
          <w:rPr>
            <w:rFonts w:ascii="Cambria Math" w:hAnsi="Cambria Math"/>
          </w:rPr>
          <m:t>=</m:t>
        </m:r>
        <m:nary>
          <m:naryPr>
            <m:chr m:val="∏"/>
            <m:limLoc m:val="subSup"/>
            <m:grow m:val="1"/>
            <m:subHide m:val="off"/>
            <m:supHide m:val="on"/>
          </m:naryPr>
          <m:sub>
            <m:r>
              <w:rPr>
                <w:rFonts w:ascii="Cambria Math" w:hAnsi="Cambria Math"/>
              </w:rPr>
              <m:t>j≠i</m:t>
            </m:r>
          </m:sub>
          <m:sup/>
          <m:e>
            <m:r>
              <w:rPr>
                <w:rFonts w:ascii="Cambria Math" w:hAnsi="Cambria Math"/>
              </w:rPr>
              <m:t> </m:t>
            </m:r>
          </m:e>
        </m:nary>
        <m:sSub>
          <m:e>
            <m:r>
              <w:rPr>
                <w:rFonts w:ascii="Cambria Math" w:hAnsi="Cambria Math"/>
              </w:rPr>
              <m:t>λ</m:t>
            </m:r>
          </m:e>
          <m:sub>
            <m:r>
              <w:rPr>
                <w:rFonts w:ascii="Cambria Math" w:hAnsi="Cambria Math"/>
              </w:rPr>
              <m:t>j</m:t>
            </m:r>
          </m:sub>
        </m:sSub>
      </m:oMath>
      <w:r>
        <w:rPr>
          <w:rFonts w:ascii="Source Han Sans CN" w:hAnsi="Source Han Sans CN" w:cs="Source Han Sans CN" w:eastAsia="Source Han Sans CN"/>
          <w:sz w:val="28"/>
          <w:spacing w:val="0"/>
          <w:color w:val="0d0d0d"/>
          <w:b w:val="off"/>
          <w:i w:val="off"/>
        </w:rPr>
        <w:t xml:space="preserve"> ）。</w:t>
      </w:r>
      <w:bookmarkEnd w:id="1120"/>
    </w:p>
    <w:p>
      <w:pPr>
        <w:pStyle w:val="一级无序列表"/>
        <w:pageBreakBefore w:val="off"/>
        <w:numPr>
          <w:ilvl w:val="0"/>
          <w:numId w:val="23"/>
        </w:numPr>
        <w:tabs/>
        <w:wordWrap w:val="on"/>
        <w:spacing w:before="0" w:after="0" w:line="288" w:lineRule="auto"/>
        <w:ind w:hanging="440" w:left="440" w:right="0"/>
        <w:jc w:val="left"/>
        <w:textAlignment w:val="auto"/>
        <w:rPr>
          <w:sz w:val="28"/>
        </w:rPr>
      </w:pPr>
      <w:bookmarkStart w:name="6af8c721-1242-41e9-bd26-f61c7f30f841" w:id="1121"/>
      <w:r>
        <w:rPr>
          <w:rFonts w:ascii="Source Han Sans CN" w:hAnsi="Source Han Sans CN" w:cs="Source Han Sans CN" w:eastAsia="Source Han Sans CN"/>
          <w:sz w:val="28"/>
          <w:spacing w:val="0"/>
          <w:color w:val="0d0d0d"/>
          <w:b w:val="off"/>
          <w:i w:val="off"/>
        </w:rPr>
        <w:t xml:space="preserve">目标矩阵  </w:t>
      </w:r>
      <w:r>
        <w:t xml:space="preserve"> </w:t>
      </w:r>
      <m:oMath xmlns:m="http://schemas.openxmlformats.org/officeDocument/2006/math" xmlns:mml="http://www.w3.org/1998/Math/MathML">
        <m:r>
          <w:rPr>
            <w:rFonts w:ascii="Cambria Math" w:hAnsi="Cambria Math"/>
          </w:rPr>
          <m:t>A+</m:t>
        </m:r>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color w:val="0d0d0d"/>
          <w:b w:val="off"/>
          <w:i w:val="off"/>
        </w:rPr>
        <w:t xml:space="preserve">  的对角阵即为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A</m:t>
            </m:r>
          </m:sub>
        </m:sSub>
        <m:r>
          <w:rPr>
            <w:rFonts w:ascii="Cambria Math" w:hAnsi="Cambria Math"/>
          </w:rPr>
          <m:t>+</m:t>
        </m:r>
        <m:sSub>
          <m:e>
            <m:r>
              <w:rPr>
                <w:rFonts w:ascii="Cambria Math" w:hAnsi="Cambria Math"/>
              </w:rPr>
              <m:t>Λ</m:t>
            </m:r>
          </m:e>
          <m:sub>
            <m:sSup>
              <m:e>
                <m:r>
                  <w:rPr>
                    <w:rFonts w:ascii="Cambria Math" w:hAnsi="Cambria Math"/>
                  </w:rPr>
                  <m:t>A</m:t>
                </m:r>
              </m:e>
              <m:sup>
                <m:r>
                  <w:rPr>
                    <w:rFonts w:ascii="Cambria Math" w:hAnsi="Cambria Math"/>
                  </w:rPr>
                  <m:t>*</m:t>
                </m:r>
              </m:sup>
            </m:sSup>
          </m:sub>
        </m:sSub>
      </m:oMath>
      <w:r>
        <w:rPr>
          <w:rFonts w:ascii="Source Han Sans CN" w:hAnsi="Source Han Sans CN" w:cs="Source Han Sans CN" w:eastAsia="Source Han Sans CN"/>
          <w:sz w:val="28"/>
          <w:spacing w:val="0"/>
          <w:color w:val="0d0d0d"/>
          <w:b w:val="off"/>
          <w:i w:val="off"/>
        </w:rPr>
        <w:t xml:space="preserve"> 。</w:t>
      </w:r>
      <w:bookmarkEnd w:id="1121"/>
    </w:p>
    <w:p>
      <w:pPr>
        <w:pStyle w:val="正文二级标题"/>
        <w:pageBreakBefore w:val="off"/>
        <w:tabs/>
        <w:wordWrap w:val="on"/>
        <w:spacing w:before="100" w:after="40" w:line="240" w:lineRule="auto"/>
        <w:ind w:left="0" w:right="0"/>
        <w:jc w:val="left"/>
        <w:textAlignment w:val="auto"/>
        <w:rPr>
          <w:sz w:val="36"/>
        </w:rPr>
      </w:pPr>
      <w:bookmarkStart w:name="3e962b1cda514c29a83f5f26a64645b8" w:id="1122"/>
      <w:r>
        <w:rPr>
          <w:rFonts w:ascii="Source Han Sans CN Medium" w:hAnsi="Source Han Sans CN Medium" w:cs="Source Han Sans CN Medium" w:eastAsia="Source Han Sans CN Medium"/>
          <w:sz w:val="36"/>
          <w:spacing w:val="0"/>
          <w:color w:val="0d0d0d"/>
          <w:b w:val="off"/>
          <w:i w:val="off"/>
        </w:rPr>
        <w:t>分步解答过程</w:t>
      </w:r>
      <w:bookmarkEnd w:id="1122"/>
    </w:p>
    <w:p>
      <w:pPr>
        <w:pStyle w:val="一级有序列表"/>
        <w:pageBreakBefore w:val="off"/>
        <w:numPr>
          <w:ilvl w:val="0"/>
          <w:numId w:val="24"/>
        </w:numPr>
        <w:tabs/>
        <w:wordWrap w:val="on"/>
        <w:spacing w:before="0" w:after="0" w:line="288" w:lineRule="auto"/>
        <w:ind w:hanging="440" w:left="440" w:right="0"/>
        <w:jc w:val="left"/>
        <w:textAlignment w:val="auto"/>
        <w:rPr>
          <w:sz w:val="28"/>
        </w:rPr>
      </w:pPr>
      <w:bookmarkStart w:name="" w:id="1123"/>
      <w:r>
        <w:rPr>
          <w:rFonts w:ascii="Source Han Sans CN" w:hAnsi="Source Han Sans CN" w:cs="Source Han Sans CN" w:eastAsia="Source Han Sans CN"/>
          <w:sz w:val="28"/>
          <w:spacing w:val="0"/>
          <w:b w:val="off"/>
          <w:i w:val="off"/>
        </w:rPr>
        <w:t>理论推导：</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已知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r>
          <w:rPr>
            <w:rFonts w:ascii="Cambria Math" w:hAnsi="Cambria Math"/>
          </w:rPr>
          <m:t>A</m:t>
        </m:r>
        <m:r>
          <w:rPr>
            <w:rFonts w:ascii="Cambria Math" w:hAnsi="Cambria Math"/>
          </w:rPr>
          <m:t>Q</m:t>
        </m:r>
        <m:r>
          <w:rPr>
            <w:rFonts w:ascii="Cambria Math" w:hAnsi="Cambria Math"/>
          </w:rPr>
          <m:t>=</m:t>
        </m:r>
        <m:sSub>
          <m:e>
            <m:r>
              <w:rPr>
                <w:rFonts w:ascii="Cambria Math" w:hAnsi="Cambria Math"/>
              </w:rPr>
              <m:t>Λ</m:t>
            </m:r>
          </m:e>
          <m:sub>
            <m:r>
              <w:rPr>
                <w:rFonts w:ascii="Cambria Math" w:hAnsi="Cambria Math"/>
              </w:rPr>
              <m:t>A</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对等式两边取伴随（或利用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r>
          <w:rPr>
            <w:rFonts w:ascii="Cambria Math" w:hAnsi="Cambria Math"/>
          </w:rPr>
          <m:t>=|A|</m:t>
        </m:r>
        <m:sSup>
          <m:e>
            <m:r>
              <w:rPr>
                <w:rFonts w:ascii="Cambria Math" w:hAnsi="Cambria Math"/>
              </w:rPr>
              <m:t>A</m:t>
            </m:r>
          </m:e>
          <m:sup>
            <m:r>
              <w:rPr>
                <w:rFonts w:ascii="Cambria Math" w:hAnsi="Cambria Math"/>
              </w:rPr>
              <m:t>-1</m:t>
            </m:r>
          </m:sup>
        </m:sSup>
      </m:oMath>
      <w:r>
        <w:rPr>
          <w:rFonts w:ascii="Source Han Sans CN" w:hAnsi="Source Han Sans CN" w:cs="Source Han Sans CN" w:eastAsia="Source Han Sans CN"/>
          <w:sz w:val="28"/>
          <w:spacing w:val="0"/>
          <w:b w:val="off"/>
          <w:i w:val="off"/>
        </w:rPr>
        <w:t xml:space="preserve">  及特征值关系）：</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的特征值为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i</m:t>
            </m:r>
          </m:sub>
        </m:sSub>
      </m:oMath>
      <w:r>
        <w:rPr>
          <w:rFonts w:ascii="Source Han Sans CN" w:hAnsi="Source Han Sans CN" w:cs="Source Han Sans CN" w:eastAsia="Source Han Sans CN"/>
          <w:sz w:val="28"/>
          <w:spacing w:val="0"/>
          <w:b w:val="off"/>
          <w:i w:val="off"/>
        </w:rPr>
        <w:t xml:space="preserve"> ，则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b w:val="off"/>
          <w:i w:val="off"/>
        </w:rPr>
        <w:t xml:space="preserve">  的特征值为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i</m:t>
            </m:r>
          </m:sub>
          <m:sup>
            <m:r>
              <w:rPr>
                <w:rFonts w:ascii="Cambria Math" w:hAnsi="Cambria Math"/>
              </w:rPr>
              <m:t>*</m:t>
            </m:r>
          </m:sup>
        </m:sSubSup>
        <m:r>
          <w:rPr>
            <w:rFonts w:ascii="Cambria Math" w:hAnsi="Cambria Math"/>
          </w:rPr>
          <m:t>=</m:t>
        </m:r>
        <m:f>
          <m:fPr>
            <m:type m:val="bar"/>
          </m:fPr>
          <m:num>
            <m:r>
              <w:rPr>
                <w:rFonts w:ascii="Cambria Math" w:hAnsi="Cambria Math"/>
              </w:rPr>
              <m:t>|A|</m:t>
            </m:r>
          </m:num>
          <m:den>
            <m:sSub>
              <m:e>
                <m:r>
                  <w:rPr>
                    <w:rFonts w:ascii="Cambria Math" w:hAnsi="Cambria Math"/>
                  </w:rPr>
                  <m:t>λ</m:t>
                </m:r>
              </m:e>
              <m:sub>
                <m:r>
                  <w:rPr>
                    <w:rFonts w:ascii="Cambria Math" w:hAnsi="Cambria Math"/>
                  </w:rPr>
                  <m:t>i</m:t>
                </m:r>
              </m:sub>
            </m:sSub>
          </m:den>
        </m:f>
      </m:oMath>
      <w:r>
        <w:rPr>
          <w:rFonts w:ascii="Source Han Sans CN" w:hAnsi="Source Han Sans CN" w:cs="Source Han Sans CN" w:eastAsia="Source Han Sans CN"/>
          <w:sz w:val="28"/>
          <w:spacing w:val="0"/>
          <w:b w:val="off"/>
          <w:i w:val="off"/>
        </w:rPr>
        <w:t xml:space="preserve"> （若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i</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）或  </w:t>
      </w:r>
      <w:r>
        <w:t xml:space="preserve"> </w:t>
      </w:r>
      <m:oMath xmlns:m="http://schemas.openxmlformats.org/officeDocument/2006/math" xmlns:mml="http://www.w3.org/1998/Math/MathML">
        <m:r>
          <w:rPr>
            <w:rFonts w:ascii="Cambria Math" w:hAnsi="Cambria Math"/>
          </w:rPr>
          <m:t>0</m:t>
        </m:r>
      </m:oMath>
      <w:r>
        <w:rPr>
          <w:rFonts w:ascii="Source Han Sans CN" w:hAnsi="Source Han Sans CN" w:cs="Source Han Sans CN" w:eastAsia="Source Han Sans CN"/>
          <w:sz w:val="28"/>
          <w:spacing w:val="0"/>
          <w:b w:val="off"/>
          <w:i w:val="off"/>
        </w:rPr>
        <w:t xml:space="preserve"> （若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i</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且  </w:t>
      </w:r>
      <w:r>
        <w:t xml:space="preserve"> </w:t>
      </w:r>
      <m:oMath xmlns:m="http://schemas.openxmlformats.org/officeDocument/2006/math" xmlns:mml="http://www.w3.org/1998/Math/MathML">
        <m:r>
          <w:rPr>
            <w:rFonts w:ascii="Cambria Math" w:hAnsi="Cambria Math"/>
          </w:rPr>
          <m:t>r</m:t>
        </m:r>
        <m:d>
          <m:dPr>
            <m:sepChr m:val=","/>
          </m:dPr>
          <m:e>
            <m:r>
              <w:rPr>
                <w:rFonts w:ascii="Cambria Math" w:hAnsi="Cambria Math"/>
              </w:rPr>
              <m:t>A</m:t>
            </m:r>
          </m:e>
        </m:d>
        <m:r>
          <w:rPr>
            <w:rFonts w:ascii="Cambria Math" w:hAnsi="Cambria Math"/>
          </w:rPr>
          <m:t>=n-1</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更简单地，对于对角阵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A</m:t>
            </m:r>
          </m:sub>
        </m:sSub>
        <m:r>
          <w:rPr>
            <w:rFonts w:ascii="Cambria Math" w:hAnsi="Cambria Math"/>
          </w:rPr>
          <m:t>=</m:t>
        </m:r>
        <m:r>
          <w:rPr>
            <w:rFonts w:ascii="Cambria Math" w:hAnsi="Cambria Math"/>
          </w:rPr>
          <m:t>diag</m:t>
        </m:r>
        <m:d>
          <m:dPr>
            <m:sepChr m:val=","/>
          </m:dPr>
          <m:e>
            <m:sSub>
              <m:e>
                <m:r>
                  <w:rPr>
                    <w:rFonts w:ascii="Cambria Math" w:hAnsi="Cambria Math"/>
                  </w:rPr>
                  <m:t>λ</m:t>
                </m:r>
              </m:e>
              <m:sub>
                <m:r>
                  <w:rPr>
                    <w:rFonts w:ascii="Cambria Math" w:hAnsi="Cambria Math"/>
                  </w:rPr>
                  <m:t>1</m:t>
                </m:r>
              </m:sub>
            </m:sSub>
          </m:e>
          <m:e>
            <m:sSub>
              <m:e>
                <m:r>
                  <w:rPr>
                    <w:rFonts w:ascii="Cambria Math" w:hAnsi="Cambria Math"/>
                  </w:rPr>
                  <m:t>λ</m:t>
                </m:r>
              </m:e>
              <m:sub>
                <m:r>
                  <w:rPr>
                    <w:rFonts w:ascii="Cambria Math" w:hAnsi="Cambria Math"/>
                  </w:rPr>
                  <m:t>2</m:t>
                </m:r>
              </m:sub>
            </m:sSub>
          </m:e>
          <m:e>
            <m:sSub>
              <m:e>
                <m:r>
                  <w:rPr>
                    <w:rFonts w:ascii="Cambria Math" w:hAnsi="Cambria Math"/>
                  </w:rPr>
                  <m:t>λ</m:t>
                </m:r>
              </m:e>
              <m:sub>
                <m:r>
                  <w:rPr>
                    <w:rFonts w:ascii="Cambria Math" w:hAnsi="Cambria Math"/>
                  </w:rPr>
                  <m:t>3</m:t>
                </m:r>
              </m:sub>
            </m:sSub>
          </m:e>
        </m:d>
      </m:oMath>
      <w:r>
        <w:rPr>
          <w:rFonts w:ascii="Source Han Sans CN" w:hAnsi="Source Han Sans CN" w:cs="Source Han Sans CN" w:eastAsia="Source Han Sans CN"/>
          <w:sz w:val="28"/>
          <w:spacing w:val="0"/>
          <w:b w:val="off"/>
          <w:i w:val="off"/>
        </w:rPr>
        <w:t xml:space="preserve"> ，其伴随矩阵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A</m:t>
            </m:r>
          </m:sub>
          <m:sup>
            <m:r>
              <w:rPr>
                <w:rFonts w:ascii="Cambria Math" w:hAnsi="Cambria Math"/>
              </w:rPr>
              <m:t>*</m:t>
            </m:r>
          </m:sup>
        </m:sSubSup>
        <m:r>
          <w:rPr>
            <w:rFonts w:ascii="Cambria Math" w:hAnsi="Cambria Math"/>
          </w:rPr>
          <m:t>=</m:t>
        </m:r>
        <m:r>
          <w:rPr>
            <w:rFonts w:ascii="Cambria Math" w:hAnsi="Cambria Math"/>
          </w:rPr>
          <m:t>diag</m:t>
        </m:r>
        <m:d>
          <m:dPr>
            <m:sepChr m:val=","/>
          </m:dPr>
          <m:e>
            <m:sSub>
              <m:e>
                <m:r>
                  <w:rPr>
                    <w:rFonts w:ascii="Cambria Math" w:hAnsi="Cambria Math"/>
                  </w:rPr>
                  <m:t>λ</m:t>
                </m:r>
              </m:e>
              <m:sub>
                <m:r>
                  <w:rPr>
                    <w:rFonts w:ascii="Cambria Math" w:hAnsi="Cambria Math"/>
                  </w:rPr>
                  <m:t>2</m:t>
                </m:r>
              </m:sub>
            </m:sSub>
            <m:sSub>
              <m:e>
                <m:r>
                  <w:rPr>
                    <w:rFonts w:ascii="Cambria Math" w:hAnsi="Cambria Math"/>
                  </w:rPr>
                  <m:t>λ</m:t>
                </m:r>
              </m:e>
              <m:sub>
                <m:r>
                  <w:rPr>
                    <w:rFonts w:ascii="Cambria Math" w:hAnsi="Cambria Math"/>
                  </w:rPr>
                  <m:t>3</m:t>
                </m:r>
              </m:sub>
            </m:sSub>
          </m:e>
          <m:e>
            <m:sSub>
              <m:e>
                <m:r>
                  <w:rPr>
                    <w:rFonts w:ascii="Cambria Math" w:hAnsi="Cambria Math"/>
                  </w:rPr>
                  <m:t>λ</m:t>
                </m:r>
              </m:e>
              <m:sub>
                <m:r>
                  <w:rPr>
                    <w:rFonts w:ascii="Cambria Math" w:hAnsi="Cambria Math"/>
                  </w:rPr>
                  <m:t>1</m:t>
                </m:r>
              </m:sub>
            </m:sSub>
            <m:sSub>
              <m:e>
                <m:r>
                  <w:rPr>
                    <w:rFonts w:ascii="Cambria Math" w:hAnsi="Cambria Math"/>
                  </w:rPr>
                  <m:t>λ</m:t>
                </m:r>
              </m:e>
              <m:sub>
                <m:r>
                  <w:rPr>
                    <w:rFonts w:ascii="Cambria Math" w:hAnsi="Cambria Math"/>
                  </w:rPr>
                  <m:t>3</m:t>
                </m:r>
              </m:sub>
            </m:sSub>
          </m:e>
          <m:e>
            <m:sSub>
              <m:e>
                <m:r>
                  <w:rPr>
                    <w:rFonts w:ascii="Cambria Math" w:hAnsi="Cambria Math"/>
                  </w:rPr>
                  <m:t>λ</m:t>
                </m:r>
              </m:e>
              <m:sub>
                <m:r>
                  <w:rPr>
                    <w:rFonts w:ascii="Cambria Math" w:hAnsi="Cambria Math"/>
                  </w:rPr>
                  <m:t>1</m:t>
                </m:r>
              </m:sub>
            </m:sSub>
            <m:sSub>
              <m:e>
                <m:r>
                  <w:rPr>
                    <w:rFonts w:ascii="Cambria Math" w:hAnsi="Cambria Math"/>
                  </w:rPr>
                  <m:t>λ</m:t>
                </m:r>
              </m:e>
              <m:sub>
                <m:r>
                  <w:rPr>
                    <w:rFonts w:ascii="Cambria Math" w:hAnsi="Cambria Math"/>
                  </w:rPr>
                  <m:t>2</m:t>
                </m:r>
              </m:sub>
            </m:sSub>
          </m:e>
        </m:d>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由于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与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b w:val="off"/>
          <w:i w:val="off"/>
        </w:rPr>
        <w:t xml:space="preserve">  共享相同的特征向量组（即  </w:t>
      </w:r>
      <w:r>
        <w:t xml:space="preserve"> </w:t>
      </w:r>
      <m:oMath xmlns:m="http://schemas.openxmlformats.org/officeDocument/2006/math" xmlns:mml="http://www.w3.org/1998/Math/MathML">
        <m:r>
          <w:rPr>
            <w:rFonts w:ascii="Cambria Math" w:hAnsi="Cambria Math"/>
          </w:rPr>
          <m:t>Q</m:t>
        </m:r>
      </m:oMath>
      <w:r>
        <w:rPr>
          <w:rFonts w:ascii="Source Han Sans CN" w:hAnsi="Source Han Sans CN" w:cs="Source Han Sans CN" w:eastAsia="Source Han Sans CN"/>
          <w:sz w:val="28"/>
          <w:spacing w:val="0"/>
          <w:b w:val="off"/>
          <w:i w:val="off"/>
        </w:rPr>
        <w:t xml:space="preserve">  的列），故：</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Q</m:t>
            </m:r>
          </m:e>
          <m:sup>
            <m:r>
              <w:rPr>
                <w:rFonts w:ascii="Cambria Math" w:hAnsi="Cambria Math"/>
              </w:rPr>
              <m:t>T</m:t>
            </m:r>
          </m:sup>
        </m:sSup>
        <m:d>
          <m:dPr>
            <m:sepChr m:val=","/>
          </m:dPr>
          <m:e>
            <m:r>
              <w:rPr>
                <w:rFonts w:ascii="Cambria Math" w:hAnsi="Cambria Math"/>
              </w:rPr>
              <m:t>A+</m:t>
            </m:r>
            <m:sSup>
              <m:e>
                <m:r>
                  <w:rPr>
                    <w:rFonts w:ascii="Cambria Math" w:hAnsi="Cambria Math"/>
                  </w:rPr>
                  <m:t>A</m:t>
                </m:r>
              </m:e>
              <m:sup>
                <m:r>
                  <w:rPr>
                    <w:rFonts w:ascii="Cambria Math" w:hAnsi="Cambria Math"/>
                  </w:rPr>
                  <m:t>*</m:t>
                </m:r>
              </m:sup>
            </m:sSup>
          </m:e>
        </m:d>
        <m:r>
          <w:rPr>
            <w:rFonts w:ascii="Cambria Math" w:hAnsi="Cambria Math"/>
          </w:rPr>
          <m:t>Q</m:t>
        </m:r>
        <m:r>
          <w:rPr>
            <w:rFonts w:ascii="Cambria Math" w:hAnsi="Cambria Math"/>
          </w:rPr>
          <m:t>=</m:t>
        </m:r>
        <m:sSup>
          <m:e>
            <m:r>
              <w:rPr>
                <w:rFonts w:ascii="Cambria Math" w:hAnsi="Cambria Math"/>
              </w:rPr>
              <m:t>Q</m:t>
            </m:r>
          </m:e>
          <m:sup>
            <m:r>
              <w:rPr>
                <w:rFonts w:ascii="Cambria Math" w:hAnsi="Cambria Math"/>
              </w:rPr>
              <m:t>T</m:t>
            </m:r>
          </m:sup>
        </m:sSup>
        <m:r>
          <w:rPr>
            <w:rFonts w:ascii="Cambria Math" w:hAnsi="Cambria Math"/>
          </w:rPr>
          <m:t>A</m:t>
        </m:r>
        <m:r>
          <w:rPr>
            <w:rFonts w:ascii="Cambria Math" w:hAnsi="Cambria Math"/>
          </w:rPr>
          <m:t>Q</m:t>
        </m:r>
        <m:r>
          <w:rPr>
            <w:rFonts w:ascii="Cambria Math" w:hAnsi="Cambria Math"/>
          </w:rPr>
          <m:t>+</m:t>
        </m:r>
        <m:sSup>
          <m:e>
            <m:r>
              <w:rPr>
                <w:rFonts w:ascii="Cambria Math" w:hAnsi="Cambria Math"/>
              </w:rPr>
              <m:t>Q</m:t>
            </m:r>
          </m:e>
          <m:sup>
            <m:r>
              <w:rPr>
                <w:rFonts w:ascii="Cambria Math" w:hAnsi="Cambria Math"/>
              </w:rPr>
              <m:t>T</m:t>
            </m:r>
          </m:sup>
        </m:sSup>
        <m:sSup>
          <m:e>
            <m:r>
              <w:rPr>
                <w:rFonts w:ascii="Cambria Math" w:hAnsi="Cambria Math"/>
              </w:rPr>
              <m:t>A</m:t>
            </m:r>
          </m:e>
          <m:sup>
            <m:r>
              <w:rPr>
                <w:rFonts w:ascii="Cambria Math" w:hAnsi="Cambria Math"/>
              </w:rPr>
              <m:t>*</m:t>
            </m:r>
          </m:sup>
        </m:sSup>
        <m:r>
          <w:rPr>
            <w:rFonts w:ascii="Cambria Math" w:hAnsi="Cambria Math"/>
          </w:rPr>
          <m:t>Q</m:t>
        </m:r>
        <m:r>
          <w:rPr>
            <w:rFonts w:ascii="Cambria Math" w:hAnsi="Cambria Math"/>
          </w:rPr>
          <m:t>=</m:t>
        </m:r>
        <m:sSub>
          <m:e>
            <m:r>
              <w:rPr>
                <w:rFonts w:ascii="Cambria Math" w:hAnsi="Cambria Math"/>
              </w:rPr>
              <m:t>Λ</m:t>
            </m:r>
          </m:e>
          <m:sub>
            <m:r>
              <w:rPr>
                <w:rFonts w:ascii="Cambria Math" w:hAnsi="Cambria Math"/>
              </w:rPr>
              <m:t>A</m:t>
            </m:r>
          </m:sub>
        </m:sSub>
        <m:r>
          <w:rPr>
            <w:rFonts w:ascii="Cambria Math" w:hAnsi="Cambria Math"/>
          </w:rPr>
          <m:t>+</m:t>
        </m:r>
        <m:sSub>
          <m:e>
            <m:r>
              <w:rPr>
                <w:rFonts w:ascii="Cambria Math" w:hAnsi="Cambria Math"/>
              </w:rPr>
              <m:t>Λ</m:t>
            </m:r>
          </m:e>
          <m:sub>
            <m:sSup>
              <m:e>
                <m:r>
                  <w:rPr>
                    <w:rFonts w:ascii="Cambria Math" w:hAnsi="Cambria Math"/>
                  </w:rPr>
                  <m:t>A</m:t>
                </m:r>
              </m:e>
              <m:sup>
                <m:r>
                  <w:rPr>
                    <w:rFonts w:ascii="Cambria Math" w:hAnsi="Cambria Math"/>
                  </w:rPr>
                  <m:t>*</m:t>
                </m:r>
              </m:sup>
            </m:sSup>
          </m:sub>
        </m:sSub>
      </m:oMath>
      <w:r>
        <w:rPr>
          <w:rFonts w:ascii="Source Han Sans CN" w:hAnsi="Source Han Sans CN" w:cs="Source Han Sans CN" w:eastAsia="Source Han Sans CN"/>
          <w:sz w:val="28"/>
          <w:spacing w:val="0"/>
          <w:b w:val="off"/>
          <w:i w:val="off"/>
        </w:rPr>
        <w:t xml:space="preserve"> </w:t>
      </w:r>
      <w:bookmarkEnd w:id="1123"/>
    </w:p>
    <w:p>
      <w:pPr>
        <w:pStyle w:val="一级有序列表"/>
        <w:pageBreakBefore w:val="off"/>
        <w:numPr>
          <w:ilvl w:val="0"/>
          <w:numId w:val="24"/>
        </w:numPr>
        <w:tabs/>
        <w:wordWrap w:val="on"/>
        <w:spacing w:before="0" w:after="0" w:line="288" w:lineRule="auto"/>
        <w:ind w:hanging="440" w:left="440" w:right="0"/>
        <w:jc w:val="left"/>
        <w:textAlignment w:val="auto"/>
        <w:rPr>
          <w:sz w:val="28"/>
        </w:rPr>
      </w:pPr>
      <w:bookmarkStart w:name="" w:id="1124"/>
      <w:r>
        <w:rPr>
          <w:rFonts w:ascii="Source Han Sans CN" w:hAnsi="Source Han Sans CN" w:cs="Source Han Sans CN" w:eastAsia="Source Han Sans CN"/>
          <w:sz w:val="28"/>
          <w:spacing w:val="0"/>
          <w:b w:val="off"/>
          <w:i w:val="off"/>
        </w:rPr>
        <w:t>计算具体数值：</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的特征值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=1,</m:t>
        </m:r>
        <m:sSub>
          <m:e>
            <m:r>
              <w:rPr>
                <w:rFonts w:ascii="Cambria Math" w:hAnsi="Cambria Math"/>
              </w:rPr>
              <m:t>λ</m:t>
            </m:r>
          </m:e>
          <m:sub>
            <m:r>
              <w:rPr>
                <w:rFonts w:ascii="Cambria Math" w:hAnsi="Cambria Math"/>
              </w:rPr>
              <m:t>2</m:t>
            </m:r>
          </m:sub>
        </m:sSub>
        <m:r>
          <w:rPr>
            <w:rFonts w:ascii="Cambria Math" w:hAnsi="Cambria Math"/>
          </w:rPr>
          <m:t>=-1,</m:t>
        </m:r>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w:t>
      </w:r>
      <w:bookmarkEnd w:id="1124"/>
    </w:p>
    <w:p>
      <w:pPr>
        <w:pStyle w:val="一级有序列表"/>
        <w:pageBreakBefore w:val="off"/>
        <w:numPr>
          <w:ilvl w:val="1"/>
          <w:numId w:val="25"/>
        </w:numPr>
        <w:tabs/>
        <w:wordWrap w:val="on"/>
        <w:spacing w:before="0" w:after="0" w:line="288" w:lineRule="auto"/>
        <w:ind w:hanging="440" w:left="880" w:right="0"/>
        <w:jc w:val="left"/>
        <w:textAlignment w:val="auto"/>
        <w:rPr>
          <w:sz w:val="28"/>
        </w:rPr>
      </w:pPr>
      <w:bookmarkStart w:name="57c6379c-4d1e-4d81-b997-088f88be92d5" w:id="1125"/>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A</m:t>
            </m:r>
          </m:sub>
        </m:sSub>
        <m:r>
          <w:rPr>
            <w:rFonts w:ascii="Cambria Math" w:hAnsi="Cambria Math"/>
          </w:rPr>
          <m:t>=</m:t>
        </m:r>
        <m:r>
          <w:rPr>
            <w:rFonts w:ascii="Cambria Math" w:hAnsi="Cambria Math"/>
          </w:rPr>
          <m:t>diag</m:t>
        </m:r>
        <m:d>
          <m:dPr>
            <m:sepChr m:val=","/>
          </m:dPr>
          <m:e>
            <m:r>
              <w:rPr>
                <w:rFonts w:ascii="Cambria Math" w:hAnsi="Cambria Math"/>
              </w:rPr>
              <m:t>1</m:t>
            </m:r>
          </m:e>
          <m:e>
            <m:r>
              <w:rPr>
                <w:rFonts w:ascii="Cambria Math" w:hAnsi="Cambria Math"/>
              </w:rPr>
              <m:t>-1</m:t>
            </m:r>
          </m:e>
          <m:e>
            <m:r>
              <w:rPr>
                <w:rFonts w:ascii="Cambria Math" w:hAnsi="Cambria Math"/>
              </w:rPr>
              <m:t>0</m:t>
            </m:r>
          </m:e>
        </m:d>
      </m:oMath>
      <w:r>
        <w:rPr>
          <w:rFonts w:ascii="Source Han Sans CN" w:hAnsi="Source Han Sans CN" w:cs="Source Han Sans CN" w:eastAsia="Source Han Sans CN"/>
          <w:sz w:val="28"/>
          <w:spacing w:val="0"/>
          <w:b w:val="off"/>
          <w:i w:val="off"/>
        </w:rPr>
        <w:t xml:space="preserve"> 。</w:t>
      </w:r>
      <w:bookmarkEnd w:id="1125"/>
    </w:p>
    <w:p>
      <w:pPr>
        <w:pStyle w:val="一级有序列表"/>
        <w:pageBreakBefore w:val="off"/>
        <w:numPr>
          <w:ilvl w:val="1"/>
          <w:numId w:val="25"/>
        </w:numPr>
        <w:tabs/>
        <w:wordWrap w:val="on"/>
        <w:spacing w:before="0" w:after="0" w:line="288" w:lineRule="auto"/>
        <w:ind w:hanging="440" w:left="880" w:right="0"/>
        <w:jc w:val="left"/>
        <w:textAlignment w:val="auto"/>
        <w:rPr>
          <w:sz w:val="28"/>
        </w:rPr>
      </w:pPr>
      <w:bookmarkStart w:name="6a9867af-271a-4e08-b0ed-f7a6a613f6eb" w:id="1126"/>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b w:val="off"/>
          <w:i w:val="off"/>
        </w:rPr>
        <w:t xml:space="preserve">  的特征值：</w:t>
      </w:r>
      <w:bookmarkEnd w:id="1126"/>
    </w:p>
    <w:p>
      <w:pPr>
        <w:pStyle w:val="一级有序列表"/>
        <w:pageBreakBefore w:val="off"/>
        <w:numPr>
          <w:ilvl w:val="1"/>
          <w:numId w:val="25"/>
        </w:numPr>
        <w:tabs/>
        <w:wordWrap w:val="on"/>
        <w:spacing w:before="0" w:after="0" w:line="288" w:lineRule="auto"/>
        <w:ind w:hanging="440" w:left="880" w:right="0"/>
        <w:jc w:val="left"/>
        <w:textAlignment w:val="auto"/>
        <w:rPr>
          <w:sz w:val="28"/>
        </w:rPr>
      </w:pPr>
      <w:bookmarkStart w:name="3df5c2fd-285e-4349-b3ce-85144f7d3f0f" w:id="1127"/>
      <w:r>
        <w:rPr>
          <w:rFonts w:ascii="Source Han Sans CN" w:hAnsi="Source Han Sans CN" w:cs="Source Han Sans CN" w:eastAsia="Source Han Sans CN"/>
          <w:sz w:val="28"/>
          <w:spacing w:val="0"/>
          <w:b w:val="off"/>
          <w:i w:val="off"/>
        </w:rPr>
        <w:t xml:space="preserve">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1</m:t>
            </m:r>
          </m:sub>
          <m:sup>
            <m:r>
              <w:rPr>
                <w:rFonts w:ascii="Cambria Math" w:hAnsi="Cambria Math"/>
              </w:rPr>
              <m:t>*</m:t>
            </m:r>
          </m:sup>
        </m:sSubSup>
        <m:r>
          <w:rPr>
            <w:rFonts w:ascii="Cambria Math" w:hAnsi="Cambria Math"/>
          </w:rPr>
          <m:t>=</m:t>
        </m:r>
        <m:d>
          <m:dPr>
            <m:sepChr m:val=","/>
          </m:dPr>
          <m:e>
            <m:r>
              <w:rPr>
                <w:rFonts w:ascii="Cambria Math" w:hAnsi="Cambria Math"/>
              </w:rPr>
              <m:t>-1</m:t>
            </m:r>
          </m:e>
        </m:d>
        <m:r>
          <w:rPr>
            <w:rFonts w:ascii="Cambria Math" w:hAnsi="Cambria Math"/>
          </w:rPr>
          <m:t>×0=0</m:t>
        </m:r>
      </m:oMath>
      <w:r>
        <w:rPr>
          <w:rFonts w:ascii="Source Han Sans CN" w:hAnsi="Source Han Sans CN" w:cs="Source Han Sans CN" w:eastAsia="Source Han Sans CN"/>
          <w:sz w:val="28"/>
          <w:spacing w:val="0"/>
          <w:b w:val="off"/>
          <w:i w:val="off"/>
        </w:rPr>
        <w:t xml:space="preserve"> 。</w:t>
      </w:r>
      <w:bookmarkEnd w:id="1127"/>
    </w:p>
    <w:p>
      <w:pPr>
        <w:pStyle w:val="一级有序列表"/>
        <w:pageBreakBefore w:val="off"/>
        <w:numPr>
          <w:ilvl w:val="1"/>
          <w:numId w:val="25"/>
        </w:numPr>
        <w:tabs/>
        <w:wordWrap w:val="on"/>
        <w:spacing w:before="0" w:after="0" w:line="288" w:lineRule="auto"/>
        <w:ind w:hanging="440" w:left="880" w:right="0"/>
        <w:jc w:val="left"/>
        <w:textAlignment w:val="auto"/>
        <w:rPr>
          <w:sz w:val="28"/>
        </w:rPr>
      </w:pPr>
      <w:bookmarkStart w:name="7271340d-99f7-47f3-8727-2c7e184f75ab" w:id="1128"/>
      <w:r>
        <w:rPr>
          <w:rFonts w:ascii="Source Han Sans CN" w:hAnsi="Source Han Sans CN" w:cs="Source Han Sans CN" w:eastAsia="Source Han Sans CN"/>
          <w:sz w:val="28"/>
          <w:spacing w:val="0"/>
          <w:b w:val="off"/>
          <w:i w:val="off"/>
        </w:rPr>
        <w:t xml:space="preserve">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2</m:t>
            </m:r>
          </m:sub>
          <m:sup>
            <m:r>
              <w:rPr>
                <w:rFonts w:ascii="Cambria Math" w:hAnsi="Cambria Math"/>
              </w:rPr>
              <m:t>*</m:t>
            </m:r>
          </m:sup>
        </m:sSubSup>
        <m:r>
          <w:rPr>
            <w:rFonts w:ascii="Cambria Math" w:hAnsi="Cambria Math"/>
          </w:rPr>
          <m:t>=1×0=0</m:t>
        </m:r>
      </m:oMath>
      <w:r>
        <w:rPr>
          <w:rFonts w:ascii="Source Han Sans CN" w:hAnsi="Source Han Sans CN" w:cs="Source Han Sans CN" w:eastAsia="Source Han Sans CN"/>
          <w:sz w:val="28"/>
          <w:spacing w:val="0"/>
          <w:b w:val="off"/>
          <w:i w:val="off"/>
        </w:rPr>
        <w:t xml:space="preserve"> 。</w:t>
      </w:r>
      <w:bookmarkEnd w:id="1128"/>
    </w:p>
    <w:p>
      <w:pPr>
        <w:pStyle w:val="一级有序列表"/>
        <w:pageBreakBefore w:val="off"/>
        <w:numPr>
          <w:ilvl w:val="1"/>
          <w:numId w:val="25"/>
        </w:numPr>
        <w:tabs/>
        <w:wordWrap w:val="on"/>
        <w:spacing w:before="0" w:after="0" w:line="288" w:lineRule="auto"/>
        <w:ind w:hanging="440" w:left="880" w:right="0"/>
        <w:jc w:val="left"/>
        <w:textAlignment w:val="auto"/>
        <w:rPr>
          <w:sz w:val="28"/>
        </w:rPr>
      </w:pPr>
      <w:bookmarkStart w:name="80e2c182-77d3-42c2-b4aa-81477916ac9d" w:id="1129"/>
      <w:r>
        <w:rPr>
          <w:rFonts w:ascii="Source Han Sans CN" w:hAnsi="Source Han Sans CN" w:cs="Source Han Sans CN" w:eastAsia="Source Han Sans CN"/>
          <w:sz w:val="28"/>
          <w:spacing w:val="0"/>
          <w:b w:val="off"/>
          <w:i w:val="off"/>
        </w:rPr>
        <w:t xml:space="preserve">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3</m:t>
            </m:r>
          </m:sub>
          <m:sup>
            <m:r>
              <w:rPr>
                <w:rFonts w:ascii="Cambria Math" w:hAnsi="Cambria Math"/>
              </w:rPr>
              <m:t>*</m:t>
            </m:r>
          </m:sup>
        </m:sSubSup>
        <m:r>
          <w:rPr>
            <w:rFonts w:ascii="Cambria Math" w:hAnsi="Cambria Math"/>
          </w:rPr>
          <m:t>=1×</m:t>
        </m:r>
        <m:d>
          <m:dPr>
            <m:sepChr m:val=","/>
          </m:dPr>
          <m:e>
            <m:r>
              <w:rPr>
                <w:rFonts w:ascii="Cambria Math" w:hAnsi="Cambria Math"/>
              </w:rPr>
              <m:t>-1</m:t>
            </m:r>
          </m:e>
        </m:d>
        <m:r>
          <w:rPr>
            <w:rFonts w:ascii="Cambria Math" w:hAnsi="Cambria Math"/>
          </w:rPr>
          <m:t>=-1</m:t>
        </m:r>
      </m:oMath>
      <w:r>
        <w:rPr>
          <w:rFonts w:ascii="Source Han Sans CN" w:hAnsi="Source Han Sans CN" w:cs="Source Han Sans CN" w:eastAsia="Source Han Sans CN"/>
          <w:sz w:val="28"/>
          <w:spacing w:val="0"/>
          <w:b w:val="off"/>
          <w:i w:val="off"/>
        </w:rPr>
        <w:t xml:space="preserve"> 。</w:t>
      </w:r>
      <w:bookmarkEnd w:id="1129"/>
    </w:p>
    <w:p>
      <w:pPr>
        <w:pStyle w:val="一级有序列表"/>
        <w:pageBreakBefore w:val="off"/>
        <w:numPr>
          <w:ilvl w:val="1"/>
          <w:numId w:val="25"/>
        </w:numPr>
        <w:tabs/>
        <w:wordWrap w:val="on"/>
        <w:spacing w:before="0" w:after="0" w:line="288" w:lineRule="auto"/>
        <w:ind w:hanging="440" w:left="880" w:right="0"/>
        <w:jc w:val="left"/>
        <w:textAlignment w:val="auto"/>
        <w:rPr>
          <w:sz w:val="28"/>
        </w:rPr>
      </w:pPr>
      <w:bookmarkStart w:name="680afcaf-a40b-4d54-a0ab-f1932265fd88" w:id="1130"/>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b>
          <m:e>
            <m:r>
              <w:rPr>
                <w:rFonts w:ascii="Cambria Math" w:hAnsi="Cambria Math"/>
              </w:rPr>
              <m:t>Λ</m:t>
            </m:r>
          </m:e>
          <m:sub>
            <m:sSup>
              <m:e>
                <m:r>
                  <w:rPr>
                    <w:rFonts w:ascii="Cambria Math" w:hAnsi="Cambria Math"/>
                  </w:rPr>
                  <m:t>A</m:t>
                </m:r>
              </m:e>
              <m:sup>
                <m:r>
                  <w:rPr>
                    <w:rFonts w:ascii="Cambria Math" w:hAnsi="Cambria Math"/>
                  </w:rPr>
                  <m:t>*</m:t>
                </m:r>
              </m:sup>
            </m:sSup>
          </m:sub>
        </m:sSub>
        <m:r>
          <w:rPr>
            <w:rFonts w:ascii="Cambria Math" w:hAnsi="Cambria Math"/>
          </w:rPr>
          <m:t>=</m:t>
        </m:r>
        <m:r>
          <w:rPr>
            <w:rFonts w:ascii="Cambria Math" w:hAnsi="Cambria Math"/>
          </w:rPr>
          <m:t>diag</m:t>
        </m:r>
        <m:d>
          <m:dPr>
            <m:sepChr m:val=","/>
          </m:dPr>
          <m:e>
            <m:r>
              <w:rPr>
                <w:rFonts w:ascii="Cambria Math" w:hAnsi="Cambria Math"/>
              </w:rPr>
              <m:t>0</m:t>
            </m:r>
          </m:e>
          <m:e>
            <m:r>
              <w:rPr>
                <w:rFonts w:ascii="Cambria Math" w:hAnsi="Cambria Math"/>
              </w:rPr>
              <m:t>0</m:t>
            </m:r>
          </m:e>
          <m:e>
            <m:r>
              <w:rPr>
                <w:rFonts w:ascii="Cambria Math" w:hAnsi="Cambria Math"/>
              </w:rPr>
              <m:t>-1</m:t>
            </m:r>
          </m:e>
        </m:d>
      </m:oMath>
      <w:r>
        <w:rPr>
          <w:rFonts w:ascii="Source Han Sans CN" w:hAnsi="Source Han Sans CN" w:cs="Source Han Sans CN" w:eastAsia="Source Han Sans CN"/>
          <w:sz w:val="28"/>
          <w:spacing w:val="0"/>
          <w:b w:val="off"/>
          <w:i w:val="off"/>
        </w:rPr>
        <w:t xml:space="preserve"> 。</w:t>
      </w:r>
      <w:bookmarkEnd w:id="1130"/>
    </w:p>
    <w:p>
      <w:pPr>
        <w:pStyle w:val="一级有序列表"/>
        <w:pageBreakBefore w:val="off"/>
        <w:numPr>
          <w:ilvl w:val="1"/>
          <w:numId w:val="25"/>
        </w:numPr>
        <w:tabs/>
        <w:wordWrap w:val="on"/>
        <w:spacing w:before="0" w:after="0" w:line="288" w:lineRule="auto"/>
        <w:ind w:hanging="440" w:left="880" w:right="0"/>
        <w:jc w:val="left"/>
        <w:textAlignment w:val="auto"/>
        <w:rPr>
          <w:sz w:val="28"/>
        </w:rPr>
      </w:pPr>
      <w:bookmarkStart w:name="6e570e1a-f9e0-4d5f-927a-e7b401fdbf0c" w:id="1131"/>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Λ</m:t>
        </m:r>
        <m:r>
          <w:rPr>
            <w:rFonts w:ascii="Cambria Math" w:hAnsi="Cambria Math"/>
          </w:rPr>
          <m:t>=</m:t>
        </m:r>
        <m:sSub>
          <m:e>
            <m:r>
              <w:rPr>
                <w:rFonts w:ascii="Cambria Math" w:hAnsi="Cambria Math"/>
              </w:rPr>
              <m:t>Λ</m:t>
            </m:r>
          </m:e>
          <m:sub>
            <m:r>
              <w:rPr>
                <w:rFonts w:ascii="Cambria Math" w:hAnsi="Cambria Math"/>
              </w:rPr>
              <m:t>A</m:t>
            </m:r>
          </m:sub>
        </m:sSub>
        <m:r>
          <w:rPr>
            <w:rFonts w:ascii="Cambria Math" w:hAnsi="Cambria Math"/>
          </w:rPr>
          <m:t>+</m:t>
        </m:r>
        <m:sSub>
          <m:e>
            <m:r>
              <w:rPr>
                <w:rFonts w:ascii="Cambria Math" w:hAnsi="Cambria Math"/>
              </w:rPr>
              <m:t>Λ</m:t>
            </m:r>
          </m:e>
          <m:sub>
            <m:sSup>
              <m:e>
                <m:r>
                  <w:rPr>
                    <w:rFonts w:ascii="Cambria Math" w:hAnsi="Cambria Math"/>
                  </w:rPr>
                  <m:t>A</m:t>
                </m:r>
              </m:e>
              <m:sup>
                <m:r>
                  <w:rPr>
                    <w:rFonts w:ascii="Cambria Math" w:hAnsi="Cambria Math"/>
                  </w:rPr>
                  <m:t>*</m:t>
                </m:r>
              </m:sup>
            </m:sSup>
          </m:sub>
        </m:sSub>
        <m:r>
          <w:rPr>
            <w:rFonts w:ascii="Cambria Math" w:hAnsi="Cambria Math"/>
          </w:rPr>
          <m:t>=</m:t>
        </m:r>
        <m:r>
          <w:rPr>
            <w:rFonts w:ascii="Cambria Math" w:hAnsi="Cambria Math"/>
          </w:rPr>
          <m:t>diag</m:t>
        </m:r>
        <m:d>
          <m:dPr>
            <m:sepChr m:val=","/>
          </m:dPr>
          <m:e>
            <m:r>
              <w:rPr>
                <w:rFonts w:ascii="Cambria Math" w:hAnsi="Cambria Math"/>
              </w:rPr>
              <m:t>1+0</m:t>
            </m:r>
          </m:e>
          <m:e>
            <m:r>
              <w:rPr>
                <w:rFonts w:ascii="Cambria Math" w:hAnsi="Cambria Math"/>
              </w:rPr>
              <m:t>-1+0</m:t>
            </m:r>
          </m:e>
          <m:e>
            <m:r>
              <w:rPr>
                <w:rFonts w:ascii="Cambria Math" w:hAnsi="Cambria Math"/>
              </w:rPr>
              <m:t>0+</m:t>
            </m:r>
            <m:d>
              <m:dPr>
                <m:sepChr m:val=","/>
              </m:dPr>
              <m:e>
                <m:r>
                  <w:rPr>
                    <w:rFonts w:ascii="Cambria Math" w:hAnsi="Cambria Math"/>
                  </w:rPr>
                  <m:t>-1</m:t>
                </m:r>
              </m:e>
            </m:d>
          </m:e>
        </m:d>
        <m:r>
          <w:rPr>
            <w:rFonts w:ascii="Cambria Math" w:hAnsi="Cambria Math"/>
          </w:rPr>
          <m:t>=</m:t>
        </m:r>
        <m:r>
          <w:rPr>
            <w:rFonts w:ascii="Cambria Math" w:hAnsi="Cambria Math"/>
          </w:rPr>
          <m:t>diag</m:t>
        </m:r>
        <m:d>
          <m:dPr>
            <m:sepChr m:val=","/>
          </m:dPr>
          <m:e>
            <m:r>
              <w:rPr>
                <w:rFonts w:ascii="Cambria Math" w:hAnsi="Cambria Math"/>
              </w:rPr>
              <m:t>1</m:t>
            </m:r>
          </m:e>
          <m:e>
            <m:r>
              <w:rPr>
                <w:rFonts w:ascii="Cambria Math" w:hAnsi="Cambria Math"/>
              </w:rPr>
              <m:t>-1</m:t>
            </m:r>
          </m:e>
          <m:e>
            <m:r>
              <w:rPr>
                <w:rFonts w:ascii="Cambria Math" w:hAnsi="Cambria Math"/>
              </w:rPr>
              <m:t>-1</m:t>
            </m:r>
          </m:e>
        </m:d>
      </m:oMath>
      <w:r>
        <w:rPr>
          <w:rFonts w:ascii="Source Han Sans CN" w:hAnsi="Source Han Sans CN" w:cs="Source Han Sans CN" w:eastAsia="Source Han Sans CN"/>
          <w:sz w:val="28"/>
          <w:spacing w:val="0"/>
          <w:b w:val="off"/>
          <w:i w:val="off"/>
        </w:rPr>
        <w:t xml:space="preserve"> 。</w:t>
      </w:r>
      <w:bookmarkEnd w:id="1131"/>
    </w:p>
    <w:p>
      <w:pPr>
        <w:pStyle w:val="正文二级标题"/>
        <w:pageBreakBefore w:val="off"/>
        <w:tabs/>
        <w:wordWrap w:val="on"/>
        <w:spacing w:before="100" w:after="40" w:line="240" w:lineRule="auto"/>
        <w:ind w:left="0" w:right="0"/>
        <w:jc w:val="left"/>
        <w:textAlignment w:val="auto"/>
        <w:rPr>
          <w:sz w:val="36"/>
        </w:rPr>
      </w:pPr>
      <w:bookmarkStart w:name="982a7dc817e64803b7a85715bd1bfa49" w:id="1132"/>
      <w:r>
        <w:rPr>
          <w:rFonts w:ascii="Source Han Sans CN Medium" w:hAnsi="Source Han Sans CN Medium" w:cs="Source Han Sans CN Medium" w:eastAsia="Source Han Sans CN Medium"/>
          <w:sz w:val="36"/>
          <w:spacing w:val="0"/>
          <w:color w:val="0d0d0d"/>
          <w:b w:val="off"/>
          <w:i w:val="off"/>
        </w:rPr>
        <w:t>答案</w:t>
      </w:r>
      <w:bookmarkEnd w:id="1132"/>
    </w:p>
    <w:p>
      <w:pPr>
        <w:pStyle w:val="公式正文"/>
        <w:pageBreakBefore w:val="off"/>
        <w:tabs/>
        <w:wordWrap w:val="on"/>
        <w:spacing w:before="0" w:after="0" w:line="288" w:lineRule="auto"/>
        <w:ind w:left="0" w:right="0"/>
        <w:jc w:val="left"/>
        <w:textAlignment w:val="auto"/>
        <w:rPr>
          <w:sz w:val="28"/>
        </w:rPr>
      </w:pPr>
      <w:bookmarkStart w:name="cd334d82b2474205919992371b5fb3ba" w:id="1133"/>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Λ</m:t>
        </m:r>
        <m:r>
          <w:rPr>
            <w:rFonts w:ascii="Cambria Math" w:hAnsi="Cambria Math"/>
          </w:rPr>
          <m:t>=</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133"/>
    </w:p>
    <w:p>
      <w:pPr>
        <w:pStyle w:val="正文一级标题"/>
        <w:pageBreakBefore w:val="off"/>
        <w:tabs/>
        <w:wordWrap w:val="on"/>
        <w:spacing w:before="0" w:after="300" w:line="240" w:lineRule="auto"/>
        <w:ind w:left="0" w:right="0"/>
        <w:jc w:val="center"/>
        <w:textAlignment w:val="auto"/>
        <w:rPr>
          <w:sz w:val="40"/>
        </w:rPr>
      </w:pPr>
      <w:bookmarkStart w:name="d25430acdba94c7baafee68bf4e11db7" w:id="1134"/>
      <w:r>
        <w:rPr>
          <w:rFonts w:ascii="Source Han Sans CN Medium" w:hAnsi="Source Han Sans CN Medium" w:cs="Source Han Sans CN Medium" w:eastAsia="Source Han Sans CN Medium"/>
          <w:sz w:val="40"/>
          <w:spacing w:val="0"/>
          <w:color w:val="000000"/>
          <w:b w:val="off"/>
          <w:i w:val="off"/>
        </w:rPr>
        <w:t xml:space="preserve">第二问：求特征向量并构造正交矩阵Q </w:t>
      </w:r>
      <w:bookmarkEnd w:id="1134"/>
    </w:p>
    <w:p>
      <w:pPr>
        <w:pageBreakBefore w:val="off"/>
        <w:tabs/>
        <w:wordWrap w:val="on"/>
        <w:spacing w:before="0" w:after="100" w:line="240" w:lineRule="auto"/>
        <w:ind w:left="0" w:right="0"/>
        <w:jc w:val="left"/>
        <w:textAlignment w:val="auto"/>
      </w:pPr>
      <w:bookmarkStart w:name="" w:id="1135"/>
      <w:r>
        <w:drawing>
          <wp:inline distL="0" distR="0" distT="0" distB="0">
            <wp:extent cx="5270500" cy="2946400"/>
            <wp:docPr id="22" name="Drawing 22"/>
            <a:graphic xmlns:a="http://schemas.openxmlformats.org/drawingml/2006/main">
              <a:graphicData uri="http://schemas.openxmlformats.org/drawingml/2006/picture">
                <pic:pic xmlns:pic="http://schemas.openxmlformats.org/drawingml/2006/picture">
                  <pic:nvPicPr>
                    <pic:cNvPr id="0" name="Picture 21"/>
                    <pic:cNvPicPr>
                      <a:picLocks noChangeAspect="true"/>
                    </pic:cNvPicPr>
                  </pic:nvPicPr>
                  <pic:blipFill>
                    <a:blip r:embed="rId15"/>
                    <a:stretch>
                      <a:fillRect/>
                    </a:stretch>
                  </pic:blipFill>
                  <pic:spPr>
                    <a:xfrm>
                      <a:off x="0" y="0"/>
                      <a:ext cx="5270500" cy="2946400"/>
                    </a:xfrm>
                    <a:prstGeom prst="rect">
                      <a:avLst/>
                    </a:prstGeom>
                  </pic:spPr>
                </pic:pic>
              </a:graphicData>
            </a:graphic>
          </wp:inline>
        </w:drawing>
      </w:r>
      <w:bookmarkEnd w:id="1135"/>
    </w:p>
    <w:p>
      <w:pPr>
        <w:pStyle w:val="正文二级标题"/>
        <w:pageBreakBefore w:val="off"/>
        <w:tabs/>
        <w:wordWrap w:val="on"/>
        <w:spacing w:before="100" w:after="40" w:line="240" w:lineRule="auto"/>
        <w:ind w:left="0" w:right="0"/>
        <w:jc w:val="left"/>
        <w:textAlignment w:val="auto"/>
        <w:rPr>
          <w:sz w:val="36"/>
        </w:rPr>
      </w:pPr>
      <w:bookmarkStart w:name="70c28f1493004b3e8b5bbec475dcb712" w:id="1136"/>
      <w:r>
        <w:rPr>
          <w:rFonts w:ascii="Source Han Sans CN Medium" w:hAnsi="Source Han Sans CN Medium" w:cs="Source Han Sans CN Medium" w:eastAsia="Source Han Sans CN Medium"/>
          <w:sz w:val="36"/>
          <w:spacing w:val="0"/>
          <w:color w:val="0d0d0d"/>
          <w:b w:val="off"/>
          <w:i w:val="off"/>
        </w:rPr>
        <w:t>分步解答过程</w:t>
      </w:r>
      <w:bookmarkEnd w:id="1136"/>
    </w:p>
    <w:p>
      <w:pPr>
        <w:pStyle w:val="一级有序列表"/>
        <w:pageBreakBefore w:val="off"/>
        <w:numPr>
          <w:ilvl w:val="0"/>
          <w:numId w:val="26"/>
        </w:numPr>
        <w:tabs/>
        <w:wordWrap w:val="on"/>
        <w:spacing w:before="0" w:after="0" w:line="288" w:lineRule="auto"/>
        <w:ind w:hanging="440" w:left="440" w:right="0"/>
        <w:jc w:val="left"/>
        <w:textAlignment w:val="auto"/>
        <w:rPr>
          <w:sz w:val="28"/>
        </w:rPr>
      </w:pPr>
      <w:bookmarkStart w:name="" w:id="1137"/>
      <w:r>
        <w:rPr>
          <w:rFonts w:ascii="Source Han Sans CN" w:hAnsi="Source Han Sans CN" w:cs="Source Han Sans CN" w:eastAsia="Source Han Sans CN"/>
          <w:sz w:val="28"/>
          <w:spacing w:val="0"/>
          <w:b w:val="off"/>
          <w:i w:val="off"/>
        </w:rPr>
        <w:t>确定特征向量：</w:t>
      </w:r>
      <w:bookmarkEnd w:id="1137"/>
    </w:p>
    <w:p>
      <w:pPr>
        <w:pStyle w:val="一级有序列表"/>
        <w:pageBreakBefore w:val="off"/>
        <w:numPr>
          <w:ilvl w:val="1"/>
          <w:numId w:val="27"/>
        </w:numPr>
        <w:tabs/>
        <w:wordWrap w:val="on"/>
        <w:spacing w:before="0" w:after="0" w:line="288" w:lineRule="auto"/>
        <w:ind w:hanging="440" w:left="880" w:right="0"/>
        <w:jc w:val="left"/>
        <w:textAlignment w:val="auto"/>
        <w:rPr>
          <w:sz w:val="28"/>
        </w:rPr>
      </w:pPr>
      <w:bookmarkStart w:name="0bce4c3c-de03-428e-86da-47974bde723d" w:id="1138"/>
      <w:r>
        <w:rPr>
          <w:rFonts w:ascii="Source Han Sans CN" w:hAnsi="Source Han Sans CN" w:cs="Source Han Sans CN" w:eastAsia="Source Han Sans CN"/>
          <w:sz w:val="28"/>
          <w:spacing w:val="0"/>
          <w:b w:val="off"/>
          <w:i w:val="off"/>
        </w:rPr>
        <w:t xml:space="preserve">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的特征向量：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1</m:t>
            </m:r>
          </m:sub>
        </m:sSub>
        <m:r>
          <w:rPr>
            <w:rFonts w:ascii="Cambria Math" w:hAnsi="Cambria Math"/>
          </w:rPr>
          <m:t>=</m:t>
        </m:r>
        <m:r>
          <w:rPr>
            <w:rFonts w:ascii="Cambria Math" w:hAnsi="Cambria Math"/>
          </w:rPr>
          <m:t>α</m:t>
        </m:r>
        <m:r>
          <w:rPr>
            <w:rFonts w:ascii="Cambria Math" w:hAnsi="Cambria Math"/>
          </w:rPr>
          <m:t>+</m:t>
        </m:r>
        <m:r>
          <w:rPr>
            <w:rFonts w:ascii="Cambria Math" w:hAnsi="Cambria Math"/>
          </w:rPr>
          <m:t>β</m:t>
        </m:r>
        <m:r>
          <w:rPr>
            <w:rFonts w:ascii="Cambria Math" w:hAnsi="Cambria Math"/>
          </w:rPr>
          <m:t>=</m:t>
        </m:r>
        <m:sSup>
          <m:e>
            <m:d>
              <m:dPr>
                <m:sepChr m:val=","/>
              </m:dPr>
              <m:e>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1</m:t>
                </m:r>
              </m:e>
              <m:e>
                <m:f>
                  <m:fPr>
                    <m:type m:val="bar"/>
                  </m:fPr>
                  <m:num>
                    <m:rad>
                      <m:radPr>
                        <m:degHide m:val="on"/>
                      </m:radPr>
                      <m:deg/>
                      <m:e>
                        <m:r>
                          <w:rPr>
                            <w:rFonts w:ascii="Cambria Math" w:hAnsi="Cambria Math"/>
                          </w:rPr>
                          <m:t>2</m:t>
                        </m:r>
                      </m:e>
                    </m:rad>
                  </m:num>
                  <m:den>
                    <m:r>
                      <w:rPr>
                        <w:rFonts w:ascii="Cambria Math" w:hAnsi="Cambria Math"/>
                      </w:rPr>
                      <m:t>2</m:t>
                    </m:r>
                  </m:den>
                </m:f>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38"/>
    </w:p>
    <w:p>
      <w:pPr>
        <w:pStyle w:val="一级有序列表"/>
        <w:pageBreakBefore w:val="off"/>
        <w:numPr>
          <w:ilvl w:val="1"/>
          <w:numId w:val="27"/>
        </w:numPr>
        <w:tabs/>
        <w:wordWrap w:val="on"/>
        <w:spacing w:before="0" w:after="0" w:line="288" w:lineRule="auto"/>
        <w:ind w:hanging="440" w:left="880" w:right="0"/>
        <w:jc w:val="left"/>
        <w:textAlignment w:val="auto"/>
        <w:rPr>
          <w:sz w:val="28"/>
        </w:rPr>
      </w:pPr>
      <w:bookmarkStart w:name="f1036742-2e45-4908-92dd-ec2e3f1424f7" w:id="1139"/>
      <w:r>
        <w:rPr>
          <w:rFonts w:ascii="Source Han Sans CN" w:hAnsi="Source Han Sans CN" w:cs="Source Han Sans CN" w:eastAsia="Source Han Sans CN"/>
          <w:sz w:val="28"/>
          <w:spacing w:val="0"/>
          <w:b w:val="off"/>
          <w:i w:val="off"/>
        </w:rPr>
        <w:t xml:space="preserve">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的特征向量：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2</m:t>
            </m:r>
          </m:sub>
        </m:sSub>
        <m:r>
          <w:rPr>
            <w:rFonts w:ascii="Cambria Math" w:hAnsi="Cambria Math"/>
          </w:rPr>
          <m:t>=</m:t>
        </m:r>
        <m:r>
          <w:rPr>
            <w:rFonts w:ascii="Cambria Math" w:hAnsi="Cambria Math"/>
          </w:rPr>
          <m:t>α</m:t>
        </m:r>
        <m:r>
          <w:rPr>
            <w:rFonts w:ascii="Cambria Math" w:hAnsi="Cambria Math"/>
          </w:rPr>
          <m:t>-</m:t>
        </m:r>
        <m:r>
          <w:rPr>
            <w:rFonts w:ascii="Cambria Math" w:hAnsi="Cambria Math"/>
          </w:rPr>
          <m:t>β</m:t>
        </m:r>
        <m:r>
          <w:rPr>
            <w:rFonts w:ascii="Cambria Math" w:hAnsi="Cambria Math"/>
          </w:rPr>
          <m:t>=</m:t>
        </m:r>
        <m:sSup>
          <m:e>
            <m:d>
              <m:dPr>
                <m:sepChr m:val=","/>
              </m:dPr>
              <m:e>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-1</m:t>
                </m:r>
              </m:e>
              <m:e>
                <m:f>
                  <m:fPr>
                    <m:type m:val="bar"/>
                  </m:fPr>
                  <m:num>
                    <m:rad>
                      <m:radPr>
                        <m:degHide m:val="on"/>
                      </m:radPr>
                      <m:deg/>
                      <m:e>
                        <m:r>
                          <w:rPr>
                            <w:rFonts w:ascii="Cambria Math" w:hAnsi="Cambria Math"/>
                          </w:rPr>
                          <m:t>2</m:t>
                        </m:r>
                      </m:e>
                    </m:rad>
                  </m:num>
                  <m:den>
                    <m:r>
                      <w:rPr>
                        <w:rFonts w:ascii="Cambria Math" w:hAnsi="Cambria Math"/>
                      </w:rPr>
                      <m:t>2</m:t>
                    </m:r>
                  </m:den>
                </m:f>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39"/>
    </w:p>
    <w:p>
      <w:pPr>
        <w:pStyle w:val="一级有序列表"/>
        <w:pageBreakBefore w:val="off"/>
        <w:numPr>
          <w:ilvl w:val="1"/>
          <w:numId w:val="27"/>
        </w:numPr>
        <w:tabs/>
        <w:wordWrap w:val="on"/>
        <w:spacing w:before="0" w:after="0" w:line="288" w:lineRule="auto"/>
        <w:ind w:hanging="440" w:left="880" w:right="0"/>
        <w:jc w:val="left"/>
        <w:textAlignment w:val="auto"/>
        <w:rPr>
          <w:sz w:val="28"/>
        </w:rPr>
      </w:pPr>
      <w:bookmarkStart w:name="3c24f2d5-4788-4f44-b83e-21375a6bd3f0" w:id="1140"/>
      <w:r>
        <w:rPr>
          <w:rFonts w:ascii="Source Han Sans CN" w:hAnsi="Source Han Sans CN" w:cs="Source Han Sans CN" w:eastAsia="Source Han Sans CN"/>
          <w:sz w:val="28"/>
          <w:spacing w:val="0"/>
          <w:b w:val="off"/>
          <w:i w:val="off"/>
        </w:rPr>
        <w:t xml:space="preserve">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的特征向量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：需满足与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1</m:t>
            </m:r>
          </m:sub>
        </m:sSub>
        <m:r>
          <w:rPr>
            <w:rFonts w:ascii="Cambria Math" w:hAnsi="Cambria Math"/>
          </w:rPr>
          <m:t>,</m:t>
        </m:r>
        <m:sSub>
          <m:e>
            <m:r>
              <w:rPr>
                <w:rFonts w:ascii="Cambria Math" w:hAnsi="Cambria Math"/>
              </w:rPr>
              <m:t>ξ</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正交。</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设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p>
          <m:e>
            <m:d>
              <m:dPr>
                <m:sepChr m:val=","/>
              </m:dPr>
              <m:e>
                <m:sSub>
                  <m:e>
                    <m:r>
                      <w:rPr>
                        <w:rFonts w:ascii="Cambria Math" w:hAnsi="Cambria Math"/>
                      </w:rPr>
                      <m:t>x</m:t>
                    </m:r>
                  </m:e>
                  <m:sub>
                    <m:r>
                      <w:rPr>
                        <w:rFonts w:ascii="Cambria Math" w:hAnsi="Cambria Math"/>
                      </w:rPr>
                      <m:t>1</m:t>
                    </m:r>
                  </m:sub>
                </m:sSub>
              </m:e>
              <m:e>
                <m:sSub>
                  <m:e>
                    <m:r>
                      <w:rPr>
                        <w:rFonts w:ascii="Cambria Math" w:hAnsi="Cambria Math"/>
                      </w:rPr>
                      <m:t>x</m:t>
                    </m:r>
                  </m:e>
                  <m:sub>
                    <m:r>
                      <w:rPr>
                        <w:rFonts w:ascii="Cambria Math" w:hAnsi="Cambria Math"/>
                      </w:rPr>
                      <m:t>2</m:t>
                    </m:r>
                  </m:sub>
                </m:sSub>
              </m:e>
              <m:e>
                <m:sSub>
                  <m:e>
                    <m:r>
                      <w:rPr>
                        <w:rFonts w:ascii="Cambria Math" w:hAnsi="Cambria Math"/>
                      </w:rPr>
                      <m:t>x</m:t>
                    </m:r>
                  </m:e>
                  <m:sub>
                    <m:r>
                      <w:rPr>
                        <w:rFonts w:ascii="Cambria Math" w:hAnsi="Cambria Math"/>
                      </w:rPr>
                      <m:t>3</m:t>
                    </m:r>
                  </m:sub>
                </m:sSub>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，由  </w:t>
      </w:r>
      <w:r>
        <w:t xml:space="preserve"> </w:t>
      </w:r>
      <m:oMath xmlns:m="http://schemas.openxmlformats.org/officeDocument/2006/math" xmlns:mml="http://www.w3.org/1998/Math/MathML">
        <m:sSubSup>
          <m:e>
            <m:r>
              <w:rPr>
                <w:rFonts w:ascii="Cambria Math" w:hAnsi="Cambria Math"/>
              </w:rPr>
              <m:t>ξ</m:t>
            </m:r>
          </m:e>
          <m:sub>
            <m:r>
              <w:rPr>
                <w:rFonts w:ascii="Cambria Math" w:hAnsi="Cambria Math"/>
              </w:rPr>
              <m:t>1</m:t>
            </m:r>
          </m:sub>
          <m:sup>
            <m:r>
              <w:rPr>
                <w:rFonts w:ascii="Cambria Math" w:hAnsi="Cambria Math"/>
              </w:rPr>
              <m:t>T</m:t>
            </m:r>
          </m:sup>
        </m:sSubSup>
        <m:sSub>
          <m:e>
            <m:r>
              <w:rPr>
                <w:rFonts w:ascii="Cambria Math" w:hAnsi="Cambria Math"/>
              </w:rPr>
              <m:t>ξ</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和  </w:t>
      </w:r>
      <w:r>
        <w:t xml:space="preserve"> </w:t>
      </w:r>
      <m:oMath xmlns:m="http://schemas.openxmlformats.org/officeDocument/2006/math" xmlns:mml="http://www.w3.org/1998/Math/MathML">
        <m:sSubSup>
          <m:e>
            <m:r>
              <w:rPr>
                <w:rFonts w:ascii="Cambria Math" w:hAnsi="Cambria Math"/>
              </w:rPr>
              <m:t>ξ</m:t>
            </m:r>
          </m:e>
          <m:sub>
            <m:r>
              <w:rPr>
                <w:rFonts w:ascii="Cambria Math" w:hAnsi="Cambria Math"/>
              </w:rPr>
              <m:t>2</m:t>
            </m:r>
          </m:sub>
          <m:sup>
            <m:r>
              <w:rPr>
                <w:rFonts w:ascii="Cambria Math" w:hAnsi="Cambria Math"/>
              </w:rPr>
              <m:t>T</m:t>
            </m:r>
          </m:sup>
        </m:sSubSup>
        <m:sSub>
          <m:e>
            <m:r>
              <w:rPr>
                <w:rFonts w:ascii="Cambria Math" w:hAnsi="Cambria Math"/>
              </w:rPr>
              <m:t>ξ</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m:t>
        </m:r>
        <m:eqArr>
          <m:e>
            <m:f>
              <m:fPr>
                <m:type m:val="bar"/>
              </m:fPr>
              <m:num>
                <m:rad>
                  <m:radPr>
                    <m:degHide m:val="on"/>
                  </m:radPr>
                  <m:deg/>
                  <m:e>
                    <m:r>
                      <w:rPr>
                        <w:rFonts w:ascii="Cambria Math" w:hAnsi="Cambria Math"/>
                      </w:rPr>
                      <m:t>2</m:t>
                    </m:r>
                  </m:e>
                </m:rad>
              </m:num>
              <m:den>
                <m:r>
                  <w:rPr>
                    <w:rFonts w:ascii="Cambria Math" w:hAnsi="Cambria Math"/>
                  </w:rPr>
                  <m:t>2</m:t>
                </m:r>
              </m:den>
            </m:f>
            <m:sSub>
              <m:e>
                <m:r>
                  <w:rPr>
                    <w:rFonts w:ascii="Cambria Math" w:hAnsi="Cambria Math"/>
                  </w:rPr>
                  <m:t>x</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m:t>
            </m:r>
            <m:f>
              <m:fPr>
                <m:type m:val="bar"/>
              </m:fPr>
              <m:num>
                <m:rad>
                  <m:radPr>
                    <m:degHide m:val="on"/>
                  </m:radPr>
                  <m:deg/>
                  <m:e>
                    <m:r>
                      <w:rPr>
                        <w:rFonts w:ascii="Cambria Math" w:hAnsi="Cambria Math"/>
                      </w:rPr>
                      <m:t>2</m:t>
                    </m:r>
                  </m:e>
                </m:rad>
              </m:num>
              <m:den>
                <m:r>
                  <w:rPr>
                    <w:rFonts w:ascii="Cambria Math" w:hAnsi="Cambria Math"/>
                  </w:rPr>
                  <m:t>2</m:t>
                </m:r>
              </m:den>
            </m:f>
            <m:sSub>
              <m:e>
                <m:r>
                  <w:rPr>
                    <w:rFonts w:ascii="Cambria Math" w:hAnsi="Cambria Math"/>
                  </w:rPr>
                  <m:t>x</m:t>
                </m:r>
              </m:e>
              <m:sub>
                <m:r>
                  <w:rPr>
                    <w:rFonts w:ascii="Cambria Math" w:hAnsi="Cambria Math"/>
                  </w:rPr>
                  <m:t>3</m:t>
                </m:r>
              </m:sub>
            </m:sSub>
            <m:r>
              <w:rPr>
                <w:rFonts w:ascii="Cambria Math" w:hAnsi="Cambria Math"/>
              </w:rPr>
              <m:t>=0</m:t>
            </m:r>
          </m:e>
          <m:e>
            <m:f>
              <m:fPr>
                <m:type m:val="bar"/>
              </m:fPr>
              <m:num>
                <m:rad>
                  <m:radPr>
                    <m:degHide m:val="on"/>
                  </m:radPr>
                  <m:deg/>
                  <m:e>
                    <m:r>
                      <w:rPr>
                        <w:rFonts w:ascii="Cambria Math" w:hAnsi="Cambria Math"/>
                      </w:rPr>
                      <m:t>2</m:t>
                    </m:r>
                  </m:e>
                </m:rad>
              </m:num>
              <m:den>
                <m:r>
                  <w:rPr>
                    <w:rFonts w:ascii="Cambria Math" w:hAnsi="Cambria Math"/>
                  </w:rPr>
                  <m:t>2</m:t>
                </m:r>
              </m:den>
            </m:f>
            <m:sSub>
              <m:e>
                <m:r>
                  <w:rPr>
                    <w:rFonts w:ascii="Cambria Math" w:hAnsi="Cambria Math"/>
                  </w:rPr>
                  <m:t>x</m:t>
                </m:r>
              </m:e>
              <m:sub>
                <m:r>
                  <w:rPr>
                    <w:rFonts w:ascii="Cambria Math" w:hAnsi="Cambria Math"/>
                  </w:rPr>
                  <m:t>1</m:t>
                </m:r>
              </m:sub>
            </m:sSub>
            <m:r>
              <w:rPr>
                <w:rFonts w:ascii="Cambria Math" w:hAnsi="Cambria Math"/>
              </w:rPr>
              <m:t>−</m:t>
            </m:r>
            <m:sSub>
              <m:e>
                <m:r>
                  <w:rPr>
                    <w:rFonts w:ascii="Cambria Math" w:hAnsi="Cambria Math"/>
                  </w:rPr>
                  <m:t>x</m:t>
                </m:r>
              </m:e>
              <m:sub>
                <m:r>
                  <w:rPr>
                    <w:rFonts w:ascii="Cambria Math" w:hAnsi="Cambria Math"/>
                  </w:rPr>
                  <m:t>2</m:t>
                </m:r>
              </m:sub>
            </m:sSub>
            <m:r>
              <w:rPr>
                <w:rFonts w:ascii="Cambria Math" w:hAnsi="Cambria Math"/>
              </w:rPr>
              <m:t>+</m:t>
            </m:r>
            <m:f>
              <m:fPr>
                <m:type m:val="bar"/>
              </m:fPr>
              <m:num>
                <m:rad>
                  <m:radPr>
                    <m:degHide m:val="on"/>
                  </m:radPr>
                  <m:deg/>
                  <m:e>
                    <m:r>
                      <w:rPr>
                        <w:rFonts w:ascii="Cambria Math" w:hAnsi="Cambria Math"/>
                      </w:rPr>
                      <m:t>2</m:t>
                    </m:r>
                  </m:e>
                </m:rad>
              </m:num>
              <m:den>
                <m:r>
                  <w:rPr>
                    <w:rFonts w:ascii="Cambria Math" w:hAnsi="Cambria Math"/>
                  </w:rPr>
                  <m:t>2</m:t>
                </m:r>
              </m:den>
            </m:f>
            <m:sSub>
              <m:e>
                <m:r>
                  <w:rPr>
                    <w:rFonts w:ascii="Cambria Math" w:hAnsi="Cambria Math"/>
                  </w:rPr>
                  <m:t>x</m:t>
                </m:r>
              </m:e>
              <m:sub>
                <m:r>
                  <w:rPr>
                    <w:rFonts w:ascii="Cambria Math" w:hAnsi="Cambria Math"/>
                  </w:rPr>
                  <m:t>3</m:t>
                </m:r>
              </m:sub>
            </m:sSub>
            <m:r>
              <w:rPr>
                <w:rFonts w:ascii="Cambria Math" w:hAnsi="Cambria Math"/>
              </w:rPr>
              <m:t>=0</m:t>
            </m:r>
          </m:e>
        </m:eqAr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两式相加得  </w:t>
      </w:r>
      <w:r>
        <w:t xml:space="preserve"> </w:t>
      </w:r>
      <m:oMath xmlns:m="http://schemas.openxmlformats.org/officeDocument/2006/math" xmlns:mml="http://www.w3.org/1998/Math/MathML">
        <m:rad>
          <m:radPr>
            <m:degHide m:val="on"/>
          </m:radPr>
          <m:deg/>
          <m:e>
            <m:r>
              <w:rPr>
                <w:rFonts w:ascii="Cambria Math" w:hAnsi="Cambria Math"/>
              </w:rPr>
              <m:t>2</m:t>
            </m:r>
          </m:e>
        </m:rad>
        <m:sSub>
          <m:e>
            <m:r>
              <w:rPr>
                <w:rFonts w:ascii="Cambria Math" w:hAnsi="Cambria Math"/>
              </w:rPr>
              <m:t>x</m:t>
            </m:r>
          </m:e>
          <m:sub>
            <m:r>
              <w:rPr>
                <w:rFonts w:ascii="Cambria Math" w:hAnsi="Cambria Math"/>
              </w:rPr>
              <m:t>1</m:t>
            </m:r>
          </m:sub>
        </m:sSub>
        <m:r>
          <w:rPr>
            <w:rFonts w:ascii="Cambria Math" w:hAnsi="Cambria Math"/>
          </w:rPr>
          <m:t>+</m:t>
        </m:r>
        <m:rad>
          <m:radPr>
            <m:degHide m:val="on"/>
          </m:radPr>
          <m:deg/>
          <m:e>
            <m:r>
              <w:rPr>
                <w:rFonts w:ascii="Cambria Math" w:hAnsi="Cambria Math"/>
              </w:rPr>
              <m:t>2</m:t>
            </m:r>
          </m:e>
        </m:rad>
        <m:sSub>
          <m:e>
            <m:r>
              <w:rPr>
                <w:rFonts w:ascii="Cambria Math" w:hAnsi="Cambria Math"/>
              </w:rPr>
              <m:t>x</m:t>
            </m:r>
          </m:e>
          <m:sub>
            <m:r>
              <w:rPr>
                <w:rFonts w:ascii="Cambria Math" w:hAnsi="Cambria Math"/>
              </w:rPr>
              <m:t>3</m:t>
            </m:r>
          </m:sub>
        </m:sSub>
        <m:r>
          <w:rPr>
            <w:rFonts w:ascii="Cambria Math" w:hAnsi="Cambria Math"/>
          </w:rPr>
          <m:t>=0</m:t>
        </m:r>
        <m:sSub>
          <m:e>
            <m:r>
              <w:rPr>
                <w:rFonts w:ascii="Cambria Math" w:hAnsi="Cambria Math"/>
              </w:rPr>
              <m:t>x</m:t>
            </m:r>
          </m:e>
          <m:sub>
            <m:r>
              <w:rPr>
                <w:rFonts w:ascii="Cambria Math" w:hAnsi="Cambria Math"/>
              </w:rPr>
              <m:t>3</m:t>
            </m:r>
          </m:sub>
        </m:sSub>
        <m:r>
          <w:rPr>
            <w:rFonts w:ascii="Cambria Math" w:hAnsi="Cambria Math"/>
          </w:rPr>
          <m:t>=-</m:t>
        </m:r>
        <m:sSub>
          <m:e>
            <m:r>
              <w:rPr>
                <w:rFonts w:ascii="Cambria Math" w:hAnsi="Cambria Math"/>
              </w:rPr>
              <m:t>x</m:t>
            </m:r>
          </m:e>
          <m:sub>
            <m:r>
              <w:rPr>
                <w:rFonts w:ascii="Cambria Math" w:hAnsi="Cambria Math"/>
              </w:rPr>
              <m:t>1</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两式相减得  </w:t>
      </w:r>
      <w:r>
        <w:t xml:space="preserve"> </w:t>
      </w:r>
      <m:oMath xmlns:m="http://schemas.openxmlformats.org/officeDocument/2006/math" xmlns:mml="http://www.w3.org/1998/Math/MathML">
        <m:r>
          <w:rPr>
            <w:rFonts w:ascii="Cambria Math" w:hAnsi="Cambria Math"/>
          </w:rPr>
          <m:t>2</m:t>
        </m:r>
        <m:sSub>
          <m:e>
            <m:r>
              <w:rPr>
                <w:rFonts w:ascii="Cambria Math" w:hAnsi="Cambria Math"/>
              </w:rPr>
              <m:t>x</m:t>
            </m:r>
          </m:e>
          <m:sub>
            <m:r>
              <w:rPr>
                <w:rFonts w:ascii="Cambria Math" w:hAnsi="Cambria Math"/>
              </w:rPr>
              <m:t>2</m:t>
            </m:r>
          </m:sub>
        </m:sSub>
        <m:r>
          <w:rPr>
            <w:rFonts w:ascii="Cambria Math" w:hAnsi="Cambria Math"/>
          </w:rPr>
          <m:t>=0</m:t>
        </m:r>
        <m:sSub>
          <m:e>
            <m:r>
              <w:rPr>
                <w:rFonts w:ascii="Cambria Math" w:hAnsi="Cambria Math"/>
              </w:rPr>
              <m:t>x</m:t>
            </m:r>
          </m:e>
          <m:sub>
            <m:r>
              <w:rPr>
                <w:rFonts w:ascii="Cambria Math" w:hAnsi="Cambria Math"/>
              </w:rPr>
              <m:t>2</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取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1</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，则  </w:t>
      </w:r>
      <w:r>
        <w:t xml:space="preserve"> </w:t>
      </w:r>
      <m:oMath xmlns:m="http://schemas.openxmlformats.org/officeDocument/2006/math" xmlns:mml="http://www.w3.org/1998/Math/MathML">
        <m:sSub>
          <m:e>
            <m:r>
              <w:rPr>
                <w:rFonts w:ascii="Cambria Math" w:hAnsi="Cambria Math"/>
              </w:rPr>
              <m:t>x</m:t>
            </m:r>
          </m:e>
          <m:sub>
            <m:r>
              <w:rPr>
                <w:rFonts w:ascii="Cambria Math" w:hAnsi="Cambria Math"/>
              </w:rPr>
              <m:t>3</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，得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r>
          <w:rPr>
            <w:rFonts w:ascii="Cambria Math" w:hAnsi="Cambria Math"/>
          </w:rPr>
          <m:t>=</m:t>
        </m:r>
        <m:sSup>
          <m:e>
            <m:d>
              <m:dPr>
                <m:sepChr m:val=","/>
              </m:dPr>
              <m:e>
                <m:r>
                  <w:rPr>
                    <w:rFonts w:ascii="Cambria Math" w:hAnsi="Cambria Math"/>
                  </w:rPr>
                  <m:t>-1</m:t>
                </m:r>
              </m:e>
              <m:e>
                <m:r>
                  <w:rPr>
                    <w:rFonts w:ascii="Cambria Math" w:hAnsi="Cambria Math"/>
                  </w:rPr>
                  <m:t>0</m:t>
                </m:r>
              </m:e>
              <m:e>
                <m:r>
                  <w:rPr>
                    <w:rFonts w:ascii="Cambria Math" w:hAnsi="Cambria Math"/>
                  </w:rPr>
                  <m:t>1</m:t>
                </m:r>
              </m:e>
            </m:d>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40"/>
    </w:p>
    <w:p>
      <w:pPr>
        <w:pStyle w:val="一级有序列表"/>
        <w:pageBreakBefore w:val="off"/>
        <w:numPr>
          <w:ilvl w:val="0"/>
          <w:numId w:val="26"/>
        </w:numPr>
        <w:tabs/>
        <w:wordWrap w:val="on"/>
        <w:spacing w:before="0" w:after="0" w:line="288" w:lineRule="auto"/>
        <w:ind w:hanging="440" w:left="440" w:right="0"/>
        <w:jc w:val="left"/>
        <w:textAlignment w:val="auto"/>
        <w:rPr>
          <w:sz w:val="28"/>
        </w:rPr>
      </w:pPr>
      <w:bookmarkStart w:name="" w:id="1141"/>
      <w:r>
        <w:rPr>
          <w:rFonts w:ascii="Source Han Sans CN" w:hAnsi="Source Han Sans CN" w:cs="Source Han Sans CN" w:eastAsia="Source Han Sans CN"/>
          <w:sz w:val="28"/>
          <w:spacing w:val="0"/>
          <w:b w:val="off"/>
          <w:i w:val="off"/>
        </w:rPr>
        <w:t>单位化：</w:t>
      </w:r>
      <w:bookmarkEnd w:id="1141"/>
    </w:p>
    <w:p>
      <w:pPr>
        <w:pStyle w:val="一级有序列表"/>
        <w:pageBreakBefore w:val="off"/>
        <w:numPr>
          <w:ilvl w:val="1"/>
          <w:numId w:val="28"/>
        </w:numPr>
        <w:tabs/>
        <w:wordWrap w:val="on"/>
        <w:spacing w:before="0" w:after="0" w:line="288" w:lineRule="auto"/>
        <w:ind w:hanging="440" w:left="880" w:right="0"/>
        <w:jc w:val="left"/>
        <w:textAlignment w:val="auto"/>
        <w:rPr>
          <w:sz w:val="28"/>
        </w:rPr>
      </w:pPr>
      <w:bookmarkStart w:name="8caa6456-f186-428a-bdef-10034ba71a22" w:id="1142"/>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m:t>
        </m:r>
        <m:sSub>
          <m:e>
            <m:r>
              <m:rPr>
                <m:sty m:val="bi"/>
              </m:rPr>
              <w:rPr>
                <w:rFonts w:ascii="Cambria Math" w:hAnsi="Cambria Math"/>
              </w:rPr>
              <m:t>ξ</m:t>
            </m:r>
          </m:e>
          <m:sub>
            <m:r>
              <w:rPr>
                <w:rFonts w:ascii="Cambria Math" w:hAnsi="Cambria Math"/>
              </w:rPr>
              <m:t>1</m:t>
            </m:r>
          </m:sub>
        </m:sSub>
        <m:r>
          <w:rPr>
            <w:rFonts w:ascii="Cambria Math" w:hAnsi="Cambria Math"/>
          </w:rPr>
          <m:t>‖=</m:t>
        </m:r>
        <m:rad>
          <m:radPr>
            <m:degHide m:val="on"/>
          </m:radPr>
          <m:deg/>
          <m:e>
            <m:f>
              <m:fPr>
                <m:type m:val="bar"/>
              </m:fPr>
              <m:num>
                <m:r>
                  <w:rPr>
                    <w:rFonts w:ascii="Cambria Math" w:hAnsi="Cambria Math"/>
                  </w:rPr>
                  <m:t>1</m:t>
                </m:r>
              </m:num>
              <m:den>
                <m:r>
                  <w:rPr>
                    <w:rFonts w:ascii="Cambria Math" w:hAnsi="Cambria Math"/>
                  </w:rPr>
                  <m:t>2</m:t>
                </m:r>
              </m:den>
            </m:f>
            <m:r>
              <w:rPr>
                <w:rFonts w:ascii="Cambria Math" w:hAnsi="Cambria Math"/>
              </w:rPr>
              <m:t>+1+</m:t>
            </m:r>
            <m:f>
              <m:fPr>
                <m:type m:val="bar"/>
              </m:fPr>
              <m:num>
                <m:r>
                  <w:rPr>
                    <w:rFonts w:ascii="Cambria Math" w:hAnsi="Cambria Math"/>
                  </w:rPr>
                  <m:t>1</m:t>
                </m:r>
              </m:num>
              <m:den>
                <m:r>
                  <w:rPr>
                    <w:rFonts w:ascii="Cambria Math" w:hAnsi="Cambria Math"/>
                  </w:rPr>
                  <m:t>2</m:t>
                </m:r>
              </m:den>
            </m:f>
          </m:e>
        </m:rad>
        <m:r>
          <w:rPr>
            <w:rFonts w:ascii="Cambria Math" w:hAnsi="Cambria Math"/>
          </w:rPr>
          <m:t>=</m:t>
        </m:r>
        <m:rad>
          <m:radPr>
            <m:degHide m:val="on"/>
          </m:radPr>
          <m:deg/>
          <m:e>
            <m:r>
              <w:rPr>
                <w:rFonts w:ascii="Cambria Math" w:hAnsi="Cambria Math"/>
              </w:rPr>
              <m:t>2</m:t>
            </m:r>
          </m:e>
        </m:rad>
        <m:r>
          <w:rPr>
            <w:rFonts w:ascii="Cambria Math" w:hAnsi="Cambria Math"/>
          </w:rPr>
          <m:t>⟹</m:t>
        </m:r>
        <m:sSub>
          <m:e>
            <m:r>
              <m:rPr>
                <m:sty m:val="bi"/>
              </m:rPr>
              <w:rPr>
                <w:rFonts w:ascii="Cambria Math" w:hAnsi="Cambria Math"/>
              </w:rPr>
              <m:t>η</m:t>
            </m:r>
          </m:e>
          <m:sub>
            <m:r>
              <w:rPr>
                <w:rFonts w:ascii="Cambria Math" w:hAnsi="Cambria Math"/>
              </w:rPr>
              <m:t>1</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r>
          <w:rPr>
            <w:rFonts w:ascii="Cambria Math" w:hAnsi="Cambria Math"/>
          </w:rPr>
          <m:t>(</m:t>
        </m:r>
        <m:f>
          <m:fPr>
            <m:type m:val="bar"/>
          </m:fPr>
          <m:num>
            <m:rad>
              <m:radPr>
                <m:degHide m:val="on"/>
              </m:radPr>
              <m:deg/>
              <m:e>
                <m:r>
                  <w:rPr>
                    <w:rFonts w:ascii="Cambria Math" w:hAnsi="Cambria Math"/>
                  </w:rPr>
                  <m:t>2</m:t>
                </m:r>
              </m:e>
            </m:rad>
          </m:num>
          <m:den>
            <m:r>
              <w:rPr>
                <w:rFonts w:ascii="Cambria Math" w:hAnsi="Cambria Math"/>
              </w:rPr>
              <m:t>2</m:t>
            </m:r>
          </m:den>
        </m:f>
        <m:r>
          <w:rPr>
            <w:rFonts w:ascii="Cambria Math" w:hAnsi="Cambria Math"/>
          </w:rPr>
          <m:t>,1,</m:t>
        </m:r>
        <m:f>
          <m:fPr>
            <m:type m:val="bar"/>
          </m:fPr>
          <m:num>
            <m:rad>
              <m:radPr>
                <m:degHide m:val="on"/>
              </m:radPr>
              <m:deg/>
              <m:e>
                <m:r>
                  <w:rPr>
                    <w:rFonts w:ascii="Cambria Math" w:hAnsi="Cambria Math"/>
                  </w:rPr>
                  <m:t>2</m:t>
                </m:r>
              </m:e>
            </m:rad>
          </m:num>
          <m:den>
            <m:r>
              <w:rPr>
                <w:rFonts w:ascii="Cambria Math" w:hAnsi="Cambria Math"/>
              </w:rPr>
              <m:t>2</m:t>
            </m:r>
          </m:den>
        </m:f>
        <m:sSup>
          <m:e>
            <m:r>
              <w:rPr>
                <w:rFonts w:ascii="Cambria Math" w:hAnsi="Cambria Math"/>
              </w:rPr>
              <m:t>)</m:t>
            </m:r>
          </m:e>
          <m:sup>
            <m:r>
              <w:rPr>
                <w:rFonts w:ascii="Cambria Math" w:hAnsi="Cambria Math"/>
              </w:rPr>
              <m:t>T</m:t>
            </m:r>
          </m:sup>
        </m:sSup>
        <m:r>
          <w:rPr>
            <w:rFonts w:ascii="Cambria Math" w:hAnsi="Cambria Math"/>
          </w:rPr>
          <m:t>=(</m:t>
        </m:r>
        <m:f>
          <m:fPr>
            <m:type m:val="bar"/>
          </m:fPr>
          <m:num>
            <m:r>
              <w:rPr>
                <w:rFonts w:ascii="Cambria Math" w:hAnsi="Cambria Math"/>
              </w:rPr>
              <m:t>1</m:t>
            </m:r>
          </m:num>
          <m:den>
            <m:r>
              <w:rPr>
                <w:rFonts w:ascii="Cambria Math" w:hAnsi="Cambria Math"/>
              </w:rPr>
              <m:t>2</m:t>
            </m:r>
          </m:den>
        </m:f>
        <m:r>
          <w:rPr>
            <w:rFonts w:ascii="Cambria Math" w:hAnsi="Cambria Math"/>
          </w:rPr>
          <m:t>,</m:t>
        </m:r>
        <m:f>
          <m:fPr>
            <m:type m:val="bar"/>
          </m:fPr>
          <m:num>
            <m:rad>
              <m:radPr>
                <m:degHide m:val="on"/>
              </m:radPr>
              <m:deg/>
              <m:e>
                <m:r>
                  <w:rPr>
                    <w:rFonts w:ascii="Cambria Math" w:hAnsi="Cambria Math"/>
                  </w:rPr>
                  <m:t>2</m:t>
                </m:r>
              </m:e>
            </m:rad>
          </m:num>
          <m:den>
            <m:r>
              <w:rPr>
                <w:rFonts w:ascii="Cambria Math" w:hAnsi="Cambria Math"/>
              </w:rPr>
              <m:t>2</m:t>
            </m:r>
          </m:den>
        </m:f>
        <m:r>
          <w:rPr>
            <w:rFonts w:ascii="Cambria Math" w:hAnsi="Cambria Math"/>
          </w:rPr>
          <m:t>,</m:t>
        </m:r>
        <m:f>
          <m:fPr>
            <m:type m:val="bar"/>
          </m:fPr>
          <m:num>
            <m:r>
              <w:rPr>
                <w:rFonts w:ascii="Cambria Math" w:hAnsi="Cambria Math"/>
              </w:rPr>
              <m:t>1</m:t>
            </m:r>
          </m:num>
          <m:den>
            <m:r>
              <w:rPr>
                <w:rFonts w:ascii="Cambria Math" w:hAnsi="Cambria Math"/>
              </w:rPr>
              <m:t>2</m:t>
            </m:r>
          </m:den>
        </m:f>
        <m:sSup>
          <m:e>
            <m:r>
              <w:rPr>
                <w:rFonts w:ascii="Cambria Math" w:hAnsi="Cambria Math"/>
              </w:rPr>
              <m:t>)</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42"/>
    </w:p>
    <w:p>
      <w:pPr>
        <w:pStyle w:val="一级有序列表"/>
        <w:pageBreakBefore w:val="off"/>
        <w:numPr>
          <w:ilvl w:val="1"/>
          <w:numId w:val="28"/>
        </w:numPr>
        <w:tabs/>
        <w:wordWrap w:val="on"/>
        <w:spacing w:before="0" w:after="0" w:line="288" w:lineRule="auto"/>
        <w:ind w:hanging="440" w:left="880" w:right="0"/>
        <w:jc w:val="left"/>
        <w:textAlignment w:val="auto"/>
        <w:rPr>
          <w:sz w:val="28"/>
        </w:rPr>
      </w:pPr>
      <w:bookmarkStart w:name="98017c0d-6c57-43bd-a533-afb11eb4834c" w:id="1143"/>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m:t>
        </m:r>
        <m:sSub>
          <m:e>
            <m:r>
              <m:rPr>
                <m:sty m:val="bi"/>
              </m:rPr>
              <w:rPr>
                <w:rFonts w:ascii="Cambria Math" w:hAnsi="Cambria Math"/>
              </w:rPr>
              <m:t>ξ</m:t>
            </m:r>
          </m:e>
          <m:sub>
            <m:r>
              <w:rPr>
                <w:rFonts w:ascii="Cambria Math" w:hAnsi="Cambria Math"/>
              </w:rPr>
              <m:t>2</m:t>
            </m:r>
          </m:sub>
        </m:sSub>
        <m:r>
          <w:rPr>
            <w:rFonts w:ascii="Cambria Math" w:hAnsi="Cambria Math"/>
          </w:rPr>
          <m:t>‖=</m:t>
        </m:r>
        <m:rad>
          <m:radPr>
            <m:degHide m:val="on"/>
          </m:radPr>
          <m:deg/>
          <m:e>
            <m:r>
              <w:rPr>
                <w:rFonts w:ascii="Cambria Math" w:hAnsi="Cambria Math"/>
              </w:rPr>
              <m:t>2</m:t>
            </m:r>
          </m:e>
        </m:rad>
        <m:r>
          <w:rPr>
            <w:rFonts w:ascii="Cambria Math" w:hAnsi="Cambria Math"/>
          </w:rPr>
          <m:t>⟹</m:t>
        </m:r>
        <m:sSub>
          <m:e>
            <m:r>
              <m:rPr>
                <m:sty m:val="bi"/>
              </m:rPr>
              <w:rPr>
                <w:rFonts w:ascii="Cambria Math" w:hAnsi="Cambria Math"/>
              </w:rPr>
              <m:t>η</m:t>
            </m:r>
          </m:e>
          <m:sub>
            <m:r>
              <w:rPr>
                <w:rFonts w:ascii="Cambria Math" w:hAnsi="Cambria Math"/>
              </w:rPr>
              <m:t>2</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r>
          <w:rPr>
            <w:rFonts w:ascii="Cambria Math" w:hAnsi="Cambria Math"/>
          </w:rPr>
          <m:t>(</m:t>
        </m:r>
        <m:f>
          <m:fPr>
            <m:type m:val="bar"/>
          </m:fPr>
          <m:num>
            <m:rad>
              <m:radPr>
                <m:degHide m:val="on"/>
              </m:radPr>
              <m:deg/>
              <m:e>
                <m:r>
                  <w:rPr>
                    <w:rFonts w:ascii="Cambria Math" w:hAnsi="Cambria Math"/>
                  </w:rPr>
                  <m:t>2</m:t>
                </m:r>
              </m:e>
            </m:rad>
          </m:num>
          <m:den>
            <m:r>
              <w:rPr>
                <w:rFonts w:ascii="Cambria Math" w:hAnsi="Cambria Math"/>
              </w:rPr>
              <m:t>2</m:t>
            </m:r>
          </m:den>
        </m:f>
        <m:r>
          <w:rPr>
            <w:rFonts w:ascii="Cambria Math" w:hAnsi="Cambria Math"/>
          </w:rPr>
          <m:t>,−1,</m:t>
        </m:r>
        <m:f>
          <m:fPr>
            <m:type m:val="bar"/>
          </m:fPr>
          <m:num>
            <m:rad>
              <m:radPr>
                <m:degHide m:val="on"/>
              </m:radPr>
              <m:deg/>
              <m:e>
                <m:r>
                  <w:rPr>
                    <w:rFonts w:ascii="Cambria Math" w:hAnsi="Cambria Math"/>
                  </w:rPr>
                  <m:t>2</m:t>
                </m:r>
              </m:e>
            </m:rad>
          </m:num>
          <m:den>
            <m:r>
              <w:rPr>
                <w:rFonts w:ascii="Cambria Math" w:hAnsi="Cambria Math"/>
              </w:rPr>
              <m:t>2</m:t>
            </m:r>
          </m:den>
        </m:f>
        <m:sSup>
          <m:e>
            <m:r>
              <w:rPr>
                <w:rFonts w:ascii="Cambria Math" w:hAnsi="Cambria Math"/>
              </w:rPr>
              <m:t>)</m:t>
            </m:r>
          </m:e>
          <m:sup>
            <m:r>
              <w:rPr>
                <w:rFonts w:ascii="Cambria Math" w:hAnsi="Cambria Math"/>
              </w:rPr>
              <m:t>T</m:t>
            </m:r>
          </m:sup>
        </m:sSup>
        <m:r>
          <w:rPr>
            <w:rFonts w:ascii="Cambria Math" w:hAnsi="Cambria Math"/>
          </w:rPr>
          <m:t>=(</m:t>
        </m:r>
        <m:f>
          <m:fPr>
            <m:type m:val="bar"/>
          </m:fPr>
          <m:num>
            <m:r>
              <w:rPr>
                <w:rFonts w:ascii="Cambria Math" w:hAnsi="Cambria Math"/>
              </w:rPr>
              <m:t>1</m:t>
            </m:r>
          </m:num>
          <m:den>
            <m:r>
              <w:rPr>
                <w:rFonts w:ascii="Cambria Math" w:hAnsi="Cambria Math"/>
              </w:rPr>
              <m:t>2</m:t>
            </m:r>
          </m:den>
        </m:f>
        <m:r>
          <w:rPr>
            <w:rFonts w:ascii="Cambria Math" w:hAnsi="Cambria Math"/>
          </w:rPr>
          <m:t>,−</m:t>
        </m:r>
        <m:f>
          <m:fPr>
            <m:type m:val="bar"/>
          </m:fPr>
          <m:num>
            <m:rad>
              <m:radPr>
                <m:degHide m:val="on"/>
              </m:radPr>
              <m:deg/>
              <m:e>
                <m:r>
                  <w:rPr>
                    <w:rFonts w:ascii="Cambria Math" w:hAnsi="Cambria Math"/>
                  </w:rPr>
                  <m:t>2</m:t>
                </m:r>
              </m:e>
            </m:rad>
          </m:num>
          <m:den>
            <m:r>
              <w:rPr>
                <w:rFonts w:ascii="Cambria Math" w:hAnsi="Cambria Math"/>
              </w:rPr>
              <m:t>2</m:t>
            </m:r>
          </m:den>
        </m:f>
        <m:r>
          <w:rPr>
            <w:rFonts w:ascii="Cambria Math" w:hAnsi="Cambria Math"/>
          </w:rPr>
          <m:t>,</m:t>
        </m:r>
        <m:f>
          <m:fPr>
            <m:type m:val="bar"/>
          </m:fPr>
          <m:num>
            <m:r>
              <w:rPr>
                <w:rFonts w:ascii="Cambria Math" w:hAnsi="Cambria Math"/>
              </w:rPr>
              <m:t>1</m:t>
            </m:r>
          </m:num>
          <m:den>
            <m:r>
              <w:rPr>
                <w:rFonts w:ascii="Cambria Math" w:hAnsi="Cambria Math"/>
              </w:rPr>
              <m:t>2</m:t>
            </m:r>
          </m:den>
        </m:f>
        <m:sSup>
          <m:e>
            <m:r>
              <w:rPr>
                <w:rFonts w:ascii="Cambria Math" w:hAnsi="Cambria Math"/>
              </w:rPr>
              <m:t>)</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43"/>
    </w:p>
    <w:p>
      <w:pPr>
        <w:pStyle w:val="一级有序列表"/>
        <w:pageBreakBefore w:val="off"/>
        <w:numPr>
          <w:ilvl w:val="1"/>
          <w:numId w:val="28"/>
        </w:numPr>
        <w:tabs/>
        <w:wordWrap w:val="on"/>
        <w:spacing w:before="0" w:after="0" w:line="288" w:lineRule="auto"/>
        <w:ind w:hanging="440" w:left="880" w:right="0"/>
        <w:jc w:val="left"/>
        <w:textAlignment w:val="auto"/>
        <w:rPr>
          <w:sz w:val="28"/>
        </w:rPr>
      </w:pPr>
      <w:bookmarkStart w:name="2d06db17-edc2-439a-b522-60de79fef423" w:id="1144"/>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m:t>
        </m:r>
        <m:sSub>
          <m:e>
            <m:r>
              <m:rPr>
                <m:sty m:val="bi"/>
              </m:rPr>
              <w:rPr>
                <w:rFonts w:ascii="Cambria Math" w:hAnsi="Cambria Math"/>
              </w:rPr>
              <m:t>ξ</m:t>
            </m:r>
          </m:e>
          <m:sub>
            <m:r>
              <w:rPr>
                <w:rFonts w:ascii="Cambria Math" w:hAnsi="Cambria Math"/>
              </w:rPr>
              <m:t>3</m:t>
            </m:r>
          </m:sub>
        </m:sSub>
        <m:r>
          <w:rPr>
            <w:rFonts w:ascii="Cambria Math" w:hAnsi="Cambria Math"/>
          </w:rPr>
          <m:t>‖=</m:t>
        </m:r>
        <m:rad>
          <m:radPr>
            <m:degHide m:val="on"/>
          </m:radPr>
          <m:deg/>
          <m:e>
            <m:r>
              <w:rPr>
                <w:rFonts w:ascii="Cambria Math" w:hAnsi="Cambria Math"/>
              </w:rPr>
              <m:t>2</m:t>
            </m:r>
          </m:e>
        </m:rad>
        <m:r>
          <w:rPr>
            <w:rFonts w:ascii="Cambria Math" w:hAnsi="Cambria Math"/>
          </w:rPr>
          <m:t>⟹</m:t>
        </m:r>
        <m:sSub>
          <m:e>
            <m:r>
              <m:rPr>
                <m:sty m:val="bi"/>
              </m:rPr>
              <w:rPr>
                <w:rFonts w:ascii="Cambria Math" w:hAnsi="Cambria Math"/>
              </w:rPr>
              <m:t>η</m:t>
            </m:r>
          </m:e>
          <m:sub>
            <m:r>
              <w:rPr>
                <w:rFonts w:ascii="Cambria Math" w:hAnsi="Cambria Math"/>
              </w:rPr>
              <m:t>3</m:t>
            </m:r>
          </m:sub>
        </m:sSub>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r>
          <w:rPr>
            <w:rFonts w:ascii="Cambria Math" w:hAnsi="Cambria Math"/>
          </w:rPr>
          <m:t>(−1,0,1</m:t>
        </m:r>
        <m:sSup>
          <m:e>
            <m:r>
              <w:rPr>
                <w:rFonts w:ascii="Cambria Math" w:hAnsi="Cambria Math"/>
              </w:rPr>
              <m:t>)</m:t>
            </m:r>
          </m:e>
          <m:sup>
            <m:r>
              <w:rPr>
                <w:rFonts w:ascii="Cambria Math" w:hAnsi="Cambria Math"/>
              </w:rPr>
              <m:t>T</m:t>
            </m:r>
          </m:sup>
        </m:sSup>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r>
          <w:rPr>
            <w:rFonts w:ascii="Cambria Math" w:hAnsi="Cambria Math"/>
          </w:rPr>
          <m:t>,0,</m:t>
        </m:r>
        <m:f>
          <m:fPr>
            <m:type m:val="bar"/>
          </m:fPr>
          <m:num>
            <m:r>
              <w:rPr>
                <w:rFonts w:ascii="Cambria Math" w:hAnsi="Cambria Math"/>
              </w:rPr>
              <m:t>1</m:t>
            </m:r>
          </m:num>
          <m:den>
            <m:rad>
              <m:radPr>
                <m:degHide m:val="on"/>
              </m:radPr>
              <m:deg/>
              <m:e>
                <m:r>
                  <w:rPr>
                    <w:rFonts w:ascii="Cambria Math" w:hAnsi="Cambria Math"/>
                  </w:rPr>
                  <m:t>2</m:t>
                </m:r>
              </m:e>
            </m:rad>
          </m:den>
        </m:f>
        <m:sSup>
          <m:e>
            <m:r>
              <w:rPr>
                <w:rFonts w:ascii="Cambria Math" w:hAnsi="Cambria Math"/>
              </w:rPr>
              <m:t>)</m:t>
            </m:r>
          </m:e>
          <m:sup>
            <m:r>
              <w:rPr>
                <w:rFonts w:ascii="Cambria Math" w:hAnsi="Cambria Math"/>
              </w:rPr>
              <m:t>T</m:t>
            </m:r>
          </m:sup>
        </m:sSup>
      </m:oMath>
      <w:r>
        <w:rPr>
          <w:rFonts w:ascii="Source Han Sans CN" w:hAnsi="Source Han Sans CN" w:cs="Source Han Sans CN" w:eastAsia="Source Han Sans CN"/>
          <w:sz w:val="28"/>
          <w:spacing w:val="0"/>
          <w:b w:val="off"/>
          <w:i w:val="off"/>
        </w:rPr>
        <w:t xml:space="preserve"> 。</w:t>
      </w:r>
      <w:bookmarkEnd w:id="1144"/>
    </w:p>
    <w:p>
      <w:pPr>
        <w:pStyle w:val="一级有序列表"/>
        <w:pageBreakBefore w:val="off"/>
        <w:numPr>
          <w:ilvl w:val="0"/>
          <w:numId w:val="26"/>
        </w:numPr>
        <w:tabs/>
        <w:wordWrap w:val="on"/>
        <w:spacing w:before="0" w:after="0" w:line="288" w:lineRule="auto"/>
        <w:ind w:hanging="440" w:left="440" w:right="0"/>
        <w:jc w:val="left"/>
        <w:textAlignment w:val="auto"/>
        <w:rPr>
          <w:sz w:val="28"/>
        </w:rPr>
      </w:pPr>
      <w:bookmarkStart w:name="" w:id="1145"/>
      <w:r>
        <w:rPr>
          <w:rFonts w:ascii="Source Han Sans CN" w:hAnsi="Source Han Sans CN" w:cs="Source Han Sans CN" w:eastAsia="Source Han Sans CN"/>
          <w:sz w:val="28"/>
          <w:spacing w:val="0"/>
          <w:b w:val="off"/>
          <w:i w:val="off"/>
        </w:rPr>
        <w:t>构造 Q：</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Q</m:t>
        </m:r>
        <m:r>
          <w:rPr>
            <w:rFonts w:ascii="Cambria Math" w:hAnsi="Cambria Math"/>
          </w:rPr>
          <m:t>=</m:t>
        </m:r>
        <m:d>
          <m:dPr>
            <m:sepChr m:val=","/>
          </m:dPr>
          <m:e>
            <m:sSub>
              <m:e>
                <m:r>
                  <w:rPr>
                    <w:rFonts w:ascii="Cambria Math" w:hAnsi="Cambria Math"/>
                  </w:rPr>
                  <m:t>η</m:t>
                </m:r>
              </m:e>
              <m:sub>
                <m:r>
                  <w:rPr>
                    <w:rFonts w:ascii="Cambria Math" w:hAnsi="Cambria Math"/>
                  </w:rPr>
                  <m:t>1</m:t>
                </m:r>
              </m:sub>
            </m:sSub>
          </m:e>
          <m:e>
            <m:sSub>
              <m:e>
                <m:r>
                  <w:rPr>
                    <w:rFonts w:ascii="Cambria Math" w:hAnsi="Cambria Math"/>
                  </w:rPr>
                  <m:t>η</m:t>
                </m:r>
              </m:e>
              <m:sub>
                <m:r>
                  <w:rPr>
                    <w:rFonts w:ascii="Cambria Math" w:hAnsi="Cambria Math"/>
                  </w:rPr>
                  <m:t>2</m:t>
                </m:r>
              </m:sub>
            </m:sSub>
          </m:e>
          <m:e>
            <m:sSub>
              <m:e>
                <m:r>
                  <w:rPr>
                    <w:rFonts w:ascii="Cambria Math" w:hAnsi="Cambria Math"/>
                  </w:rPr>
                  <m:t>η</m:t>
                </m:r>
              </m:e>
              <m:sub>
                <m:r>
                  <w:rPr>
                    <w:rFonts w:ascii="Cambria Math" w:hAnsi="Cambria Math"/>
                  </w:rPr>
                  <m:t>3</m:t>
                </m:r>
              </m:sub>
            </m:sSub>
          </m:e>
        </m:d>
        <m:r>
          <w:rPr>
            <w:rFonts w:ascii="Cambria Math" w:hAnsi="Cambria Math"/>
          </w:rPr>
          <m:t>=</m:t>
        </m:r>
        <m:d>
          <m:dPr>
            <m:sepChr m:val=","/>
          </m:dPr>
          <m:e>
            <m:m>
              <m:mPr>
                <m:baseJc m:val="center"/>
                <m:plcHide m:val="on"/>
                <m:mcs>
                  <m:mc>
                    <m:mcPr>
                      <m:count m:val="3"/>
                      <m:mcJc m:val="center"/>
                    </m:mcPr>
                  </m:mc>
                </m:mcs>
              </m:mPr>
              <m:mr>
                <m:e>
                  <m:f>
                    <m:fPr>
                      <m:type m:val="bar"/>
                    </m:fPr>
                    <m:num>
                      <m:r>
                        <w:rPr>
                          <w:rFonts w:ascii="Cambria Math" w:hAnsi="Cambria Math"/>
                        </w:rPr>
                        <m:t>1</m:t>
                      </m:r>
                    </m:num>
                    <m:den>
                      <m:r>
                        <w:rPr>
                          <w:rFonts w:ascii="Cambria Math" w:hAnsi="Cambria Math"/>
                        </w:rPr>
                        <m:t>2</m:t>
                      </m:r>
                    </m:den>
                  </m:f>
                </m:e>
                <m:e>
                  <m:f>
                    <m:fPr>
                      <m:type m:val="bar"/>
                    </m:fPr>
                    <m:num>
                      <m:r>
                        <w:rPr>
                          <w:rFonts w:ascii="Cambria Math" w:hAnsi="Cambria Math"/>
                        </w:rPr>
                        <m:t>1</m:t>
                      </m:r>
                    </m:num>
                    <m:den>
                      <m:r>
                        <w:rPr>
                          <w:rFonts w:ascii="Cambria Math" w:hAnsi="Cambria Math"/>
                        </w:rPr>
                        <m:t>2</m:t>
                      </m:r>
                    </m:den>
                  </m:f>
                </m:e>
                <m:e>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e>
              </m:mr>
              <m:mr>
                <m:e>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m:t>
                  </m:r>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0</m:t>
                  </m:r>
                </m:e>
              </m:mr>
              <m:mr>
                <m:e>
                  <m:f>
                    <m:fPr>
                      <m:type m:val="bar"/>
                    </m:fPr>
                    <m:num>
                      <m:r>
                        <w:rPr>
                          <w:rFonts w:ascii="Cambria Math" w:hAnsi="Cambria Math"/>
                        </w:rPr>
                        <m:t>1</m:t>
                      </m:r>
                    </m:num>
                    <m:den>
                      <m:r>
                        <w:rPr>
                          <w:rFonts w:ascii="Cambria Math" w:hAnsi="Cambria Math"/>
                        </w:rPr>
                        <m:t>2</m:t>
                      </m:r>
                    </m:den>
                  </m:f>
                </m:e>
                <m:e>
                  <m:f>
                    <m:fPr>
                      <m:type m:val="bar"/>
                    </m:fPr>
                    <m:num>
                      <m:r>
                        <w:rPr>
                          <w:rFonts w:ascii="Cambria Math" w:hAnsi="Cambria Math"/>
                        </w:rPr>
                        <m:t>1</m:t>
                      </m:r>
                    </m:num>
                    <m:den>
                      <m:r>
                        <w:rPr>
                          <w:rFonts w:ascii="Cambria Math" w:hAnsi="Cambria Math"/>
                        </w:rPr>
                        <m:t>2</m:t>
                      </m:r>
                    </m:den>
                  </m:f>
                </m:e>
                <m:e>
                  <m:f>
                    <m:fPr>
                      <m:type m:val="bar"/>
                    </m:fPr>
                    <m:num>
                      <m:r>
                        <w:rPr>
                          <w:rFonts w:ascii="Cambria Math" w:hAnsi="Cambria Math"/>
                        </w:rPr>
                        <m:t>1</m:t>
                      </m:r>
                    </m:num>
                    <m:den>
                      <m:rad>
                        <m:radPr>
                          <m:degHide m:val="on"/>
                        </m:radPr>
                        <m:deg/>
                        <m:e>
                          <m:r>
                            <w:rPr>
                              <w:rFonts w:ascii="Cambria Math" w:hAnsi="Cambria Math"/>
                            </w:rPr>
                            <m:t>2</m:t>
                          </m:r>
                        </m:e>
                      </m:rad>
                    </m:den>
                  </m:f>
                </m:e>
              </m:mr>
            </m:m>
          </m:e>
        </m:d>
      </m:oMath>
      <w:r>
        <w:rPr>
          <w:rFonts w:ascii="Source Han Sans CN" w:hAnsi="Source Han Sans CN" w:cs="Source Han Sans CN" w:eastAsia="Source Han Sans CN"/>
          <w:sz w:val="28"/>
          <w:spacing w:val="0"/>
          <w:b w:val="off"/>
          <w:i w:val="off"/>
        </w:rPr>
        <w:t xml:space="preserve"> </w:t>
      </w:r>
      <w:bookmarkEnd w:id="1145"/>
    </w:p>
    <w:p>
      <w:pPr>
        <w:pStyle w:val="正文二级标题"/>
        <w:pageBreakBefore w:val="off"/>
        <w:tabs/>
        <w:wordWrap w:val="on"/>
        <w:spacing w:before="100" w:after="40" w:line="240" w:lineRule="auto"/>
        <w:ind w:left="0" w:right="0"/>
        <w:jc w:val="left"/>
        <w:textAlignment w:val="auto"/>
        <w:rPr>
          <w:sz w:val="36"/>
        </w:rPr>
      </w:pPr>
      <w:bookmarkStart w:name="de666d3af6544936866b0c2a57f74de4" w:id="1146"/>
      <w:r>
        <w:rPr>
          <w:rFonts w:ascii="Source Han Sans CN Medium" w:hAnsi="Source Han Sans CN Medium" w:cs="Source Han Sans CN Medium" w:eastAsia="Source Han Sans CN Medium"/>
          <w:sz w:val="36"/>
          <w:spacing w:val="0"/>
          <w:color w:val="0d0d0d"/>
          <w:b w:val="off"/>
          <w:i w:val="off"/>
        </w:rPr>
        <w:t>答案</w:t>
      </w:r>
      <w:bookmarkEnd w:id="1146"/>
    </w:p>
    <w:p>
      <w:pPr>
        <w:pStyle w:val="公式正文"/>
        <w:pageBreakBefore w:val="off"/>
        <w:tabs/>
        <w:wordWrap w:val="on"/>
        <w:spacing w:before="0" w:after="0" w:line="288" w:lineRule="auto"/>
        <w:ind w:left="0" w:right="0"/>
        <w:jc w:val="left"/>
        <w:textAlignment w:val="auto"/>
        <w:rPr>
          <w:sz w:val="28"/>
        </w:rPr>
      </w:pPr>
      <w:bookmarkStart w:name="acd5fef24da246c589b06fc3bf3d3af6" w:id="1147"/>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Q</m:t>
        </m:r>
        <m:r>
          <w:rPr>
            <w:rFonts w:ascii="Cambria Math" w:hAnsi="Cambria Math"/>
          </w:rPr>
          <m:t>=</m:t>
        </m:r>
        <m:d>
          <m:dPr>
            <m:sepChr m:val=","/>
          </m:dPr>
          <m:e>
            <m:m>
              <m:mPr>
                <m:baseJc m:val="center"/>
                <m:plcHide m:val="on"/>
                <m:mcs>
                  <m:mc>
                    <m:mcPr>
                      <m:count m:val="3"/>
                      <m:mcJc m:val="center"/>
                    </m:mcPr>
                  </m:mc>
                </m:mcs>
              </m:mPr>
              <m:mr>
                <m:e>
                  <m:f>
                    <m:fPr>
                      <m:type m:val="bar"/>
                    </m:fPr>
                    <m:num>
                      <m:r>
                        <w:rPr>
                          <w:rFonts w:ascii="Cambria Math" w:hAnsi="Cambria Math"/>
                        </w:rPr>
                        <m:t>1</m:t>
                      </m:r>
                    </m:num>
                    <m:den>
                      <m:r>
                        <w:rPr>
                          <w:rFonts w:ascii="Cambria Math" w:hAnsi="Cambria Math"/>
                        </w:rPr>
                        <m:t>2</m:t>
                      </m:r>
                    </m:den>
                  </m:f>
                </m:e>
                <m:e>
                  <m:f>
                    <m:fPr>
                      <m:type m:val="bar"/>
                    </m:fPr>
                    <m:num>
                      <m:r>
                        <w:rPr>
                          <w:rFonts w:ascii="Cambria Math" w:hAnsi="Cambria Math"/>
                        </w:rPr>
                        <m:t>1</m:t>
                      </m:r>
                    </m:num>
                    <m:den>
                      <m:r>
                        <w:rPr>
                          <w:rFonts w:ascii="Cambria Math" w:hAnsi="Cambria Math"/>
                        </w:rPr>
                        <m:t>2</m:t>
                      </m:r>
                    </m:den>
                  </m:f>
                </m:e>
                <m:e>
                  <m:r>
                    <w:rPr>
                      <w:rFonts w:ascii="Cambria Math" w:hAnsi="Cambria Math"/>
                    </w:rPr>
                    <m:t>-</m:t>
                  </m:r>
                  <m:f>
                    <m:fPr>
                      <m:type m:val="bar"/>
                    </m:fPr>
                    <m:num>
                      <m:r>
                        <w:rPr>
                          <w:rFonts w:ascii="Cambria Math" w:hAnsi="Cambria Math"/>
                        </w:rPr>
                        <m:t>1</m:t>
                      </m:r>
                    </m:num>
                    <m:den>
                      <m:rad>
                        <m:radPr>
                          <m:degHide m:val="on"/>
                        </m:radPr>
                        <m:deg/>
                        <m:e>
                          <m:r>
                            <w:rPr>
                              <w:rFonts w:ascii="Cambria Math" w:hAnsi="Cambria Math"/>
                            </w:rPr>
                            <m:t>2</m:t>
                          </m:r>
                        </m:e>
                      </m:rad>
                    </m:den>
                  </m:f>
                </m:e>
              </m:mr>
              <m:mr>
                <m:e>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m:t>
                  </m:r>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0</m:t>
                  </m:r>
                </m:e>
              </m:mr>
              <m:mr>
                <m:e>
                  <m:f>
                    <m:fPr>
                      <m:type m:val="bar"/>
                    </m:fPr>
                    <m:num>
                      <m:r>
                        <w:rPr>
                          <w:rFonts w:ascii="Cambria Math" w:hAnsi="Cambria Math"/>
                        </w:rPr>
                        <m:t>1</m:t>
                      </m:r>
                    </m:num>
                    <m:den>
                      <m:r>
                        <w:rPr>
                          <w:rFonts w:ascii="Cambria Math" w:hAnsi="Cambria Math"/>
                        </w:rPr>
                        <m:t>2</m:t>
                      </m:r>
                    </m:den>
                  </m:f>
                </m:e>
                <m:e>
                  <m:f>
                    <m:fPr>
                      <m:type m:val="bar"/>
                    </m:fPr>
                    <m:num>
                      <m:r>
                        <w:rPr>
                          <w:rFonts w:ascii="Cambria Math" w:hAnsi="Cambria Math"/>
                        </w:rPr>
                        <m:t>1</m:t>
                      </m:r>
                    </m:num>
                    <m:den>
                      <m:r>
                        <w:rPr>
                          <w:rFonts w:ascii="Cambria Math" w:hAnsi="Cambria Math"/>
                        </w:rPr>
                        <m:t>2</m:t>
                      </m:r>
                    </m:den>
                  </m:f>
                </m:e>
                <m:e>
                  <m:f>
                    <m:fPr>
                      <m:type m:val="bar"/>
                    </m:fPr>
                    <m:num>
                      <m:r>
                        <w:rPr>
                          <w:rFonts w:ascii="Cambria Math" w:hAnsi="Cambria Math"/>
                        </w:rPr>
                        <m:t>1</m:t>
                      </m:r>
                    </m:num>
                    <m:den>
                      <m:rad>
                        <m:radPr>
                          <m:degHide m:val="on"/>
                        </m:radPr>
                        <m:deg/>
                        <m:e>
                          <m:r>
                            <w:rPr>
                              <w:rFonts w:ascii="Cambria Math" w:hAnsi="Cambria Math"/>
                            </w:rPr>
                            <m:t>2</m:t>
                          </m:r>
                        </m:e>
                      </m:rad>
                    </m:den>
                  </m:f>
                </m:e>
              </m:mr>
            </m:m>
          </m:e>
        </m:d>
        <m:r>
          <w:rPr>
            <w:rFonts w:ascii="Cambria Math" w:hAnsi="Cambria Math"/>
          </w:rPr>
          <m:t>,</m:t>
        </m:r>
        <m:r>
          <w:rPr>
            <w:rFonts w:ascii="Cambria Math" w:hAnsi="Cambria Math"/>
          </w:rPr>
          <m:t>Λ</m:t>
        </m:r>
        <m:r>
          <w:rPr>
            <w:rFonts w:ascii="Cambria Math" w:hAnsi="Cambria Math"/>
          </w:rPr>
          <m:t>=</m:t>
        </m:r>
        <m:d>
          <m:dPr>
            <m:sepChr m:val=","/>
          </m:dPr>
          <m:e>
            <m:m>
              <m:mPr>
                <m:baseJc m:val="center"/>
                <m:plcHide m:val="on"/>
                <m:mcs>
                  <m:mc>
                    <m:mcPr>
                      <m:count m:val="3"/>
                      <m:mcJc m:val="center"/>
                    </m:mcPr>
                  </m:mc>
                </m:mcs>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oMath>
      <w:r>
        <w:rPr>
          <w:rFonts w:ascii="Source Han Sans CN" w:hAnsi="Source Han Sans CN" w:cs="Source Han Sans CN" w:eastAsia="Source Han Sans CN"/>
          <w:sz w:val="28"/>
          <w:spacing w:val="0"/>
          <w:color w:val="000000"/>
          <w:b w:val="off"/>
          <w:i w:val="off"/>
        </w:rPr>
        <w:t xml:space="preserve"> </w:t>
      </w:r>
      <w:bookmarkEnd w:id="1147"/>
    </w:p>
    <w:p>
      <w:pPr>
        <w:pStyle w:val="正文一级标题"/>
        <w:pageBreakBefore w:val="off"/>
        <w:tabs/>
        <w:wordWrap w:val="on"/>
        <w:spacing w:before="0" w:after="300" w:line="240" w:lineRule="auto"/>
        <w:ind w:left="0" w:right="0"/>
        <w:jc w:val="center"/>
        <w:textAlignment w:val="auto"/>
        <w:rPr>
          <w:sz w:val="40"/>
        </w:rPr>
      </w:pPr>
      <w:bookmarkStart w:name="7aba119e59f24be4987d35e10be36b1f" w:id="1148"/>
      <w:r>
        <w:rPr>
          <w:rFonts w:ascii="Source Han Sans CN Medium" w:hAnsi="Source Han Sans CN Medium" w:cs="Source Han Sans CN Medium" w:eastAsia="Source Han Sans CN Medium"/>
          <w:sz w:val="40"/>
          <w:spacing w:val="0"/>
          <w:color w:val="000000"/>
          <w:b w:val="off"/>
          <w:i w:val="off"/>
        </w:rPr>
        <w:t xml:space="preserve">第三问：求(A*)x=0的通解——两种思路对比 </w:t>
      </w:r>
      <w:bookmarkEnd w:id="1148"/>
    </w:p>
    <w:p>
      <w:pPr>
        <w:pageBreakBefore w:val="off"/>
        <w:tabs/>
        <w:wordWrap w:val="on"/>
        <w:spacing w:before="0" w:after="100" w:line="240" w:lineRule="auto"/>
        <w:ind w:left="0" w:right="0"/>
        <w:jc w:val="left"/>
        <w:textAlignment w:val="auto"/>
      </w:pPr>
      <w:bookmarkStart w:name="" w:id="1149"/>
      <w:r>
        <w:drawing>
          <wp:inline distL="0" distR="0" distT="0" distB="0">
            <wp:extent cx="5270500" cy="2946400"/>
            <wp:docPr id="24" name="Drawing 24"/>
            <a:graphic xmlns:a="http://schemas.openxmlformats.org/drawingml/2006/main">
              <a:graphicData uri="http://schemas.openxmlformats.org/drawingml/2006/picture">
                <pic:pic xmlns:pic="http://schemas.openxmlformats.org/drawingml/2006/picture">
                  <pic:nvPicPr>
                    <pic:cNvPr id="0" name="Picture 23"/>
                    <pic:cNvPicPr>
                      <a:picLocks noChangeAspect="true"/>
                    </pic:cNvPicPr>
                  </pic:nvPicPr>
                  <pic:blipFill>
                    <a:blip r:embed="rId16"/>
                    <a:stretch>
                      <a:fillRect/>
                    </a:stretch>
                  </pic:blipFill>
                  <pic:spPr>
                    <a:xfrm>
                      <a:off x="0" y="0"/>
                      <a:ext cx="5270500" cy="2946400"/>
                    </a:xfrm>
                    <a:prstGeom prst="rect">
                      <a:avLst/>
                    </a:prstGeom>
                  </pic:spPr>
                </pic:pic>
              </a:graphicData>
            </a:graphic>
          </wp:inline>
        </w:drawing>
      </w:r>
      <w:bookmarkEnd w:id="1149"/>
    </w:p>
    <w:p>
      <w:pPr>
        <w:pStyle w:val="正文二级标题"/>
        <w:pageBreakBefore w:val="off"/>
        <w:tabs/>
        <w:wordWrap w:val="on"/>
        <w:spacing w:before="100" w:after="40" w:line="240" w:lineRule="auto"/>
        <w:ind w:left="0" w:right="0"/>
        <w:jc w:val="left"/>
        <w:textAlignment w:val="auto"/>
        <w:rPr>
          <w:sz w:val="36"/>
        </w:rPr>
      </w:pPr>
      <w:bookmarkStart w:name="8c2fc69779a24bcb92d8a9291aee4082" w:id="1150"/>
      <w:r>
        <w:rPr>
          <w:rFonts w:ascii="Source Han Sans CN Medium" w:hAnsi="Source Han Sans CN Medium" w:cs="Source Han Sans CN Medium" w:eastAsia="Source Han Sans CN Medium"/>
          <w:sz w:val="36"/>
          <w:spacing w:val="0"/>
          <w:color w:val="0d0d0d"/>
          <w:b w:val="off"/>
          <w:i w:val="off"/>
        </w:rPr>
        <w:t>题目原文</w:t>
      </w:r>
      <w:bookmarkEnd w:id="1150"/>
    </w:p>
    <w:p>
      <w:pPr>
        <w:pStyle w:val="公式正文"/>
        <w:pageBreakBefore w:val="off"/>
        <w:tabs/>
        <w:wordWrap w:val="on"/>
        <w:spacing w:before="0" w:after="0" w:line="288" w:lineRule="auto"/>
        <w:ind w:left="0" w:right="0"/>
        <w:jc w:val="left"/>
        <w:textAlignment w:val="auto"/>
        <w:rPr>
          <w:sz w:val="28"/>
        </w:rPr>
      </w:pPr>
      <w:bookmarkStart w:name="c337037c8b484cbea0249ba360510792" w:id="1151"/>
      <w:r>
        <w:rPr>
          <w:rFonts w:ascii="Source Han Sans CN" w:hAnsi="Source Han Sans CN" w:cs="Source Han Sans CN" w:eastAsia="Source Han Sans CN"/>
          <w:sz w:val="28"/>
          <w:spacing w:val="0"/>
          <w:color w:val="000000"/>
          <w:b w:val="off"/>
          <w:i w:val="off"/>
        </w:rPr>
        <w:t xml:space="preserve">(3) 若  </w:t>
      </w:r>
      <w:r>
        <w:t xml:space="preserve"> </w:t>
      </w:r>
      <m:oMath xmlns:m="http://schemas.openxmlformats.org/officeDocument/2006/math" xmlns:mml="http://www.w3.org/1998/Math/MathML">
        <m:r>
          <w:rPr>
            <w:rFonts w:ascii="Cambria Math" w:hAnsi="Cambria Math"/>
          </w:rPr>
          <m:t>α</m:t>
        </m:r>
        <m:r>
          <w:rPr>
            <w:rFonts w:ascii="Cambria Math" w:hAnsi="Cambria Math"/>
          </w:rPr>
          <m:t>=</m:t>
        </m:r>
        <m:sSup>
          <m:e>
            <m:d>
              <m:dPr>
                <m:sepChr m:val=","/>
              </m:dPr>
              <m:e>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0</m:t>
                </m:r>
              </m:e>
              <m:e>
                <m:f>
                  <m:fPr>
                    <m:type m:val="bar"/>
                  </m:fPr>
                  <m:num>
                    <m:rad>
                      <m:radPr>
                        <m:degHide m:val="on"/>
                      </m:radPr>
                      <m:deg/>
                      <m:e>
                        <m:r>
                          <w:rPr>
                            <w:rFonts w:ascii="Cambria Math" w:hAnsi="Cambria Math"/>
                          </w:rPr>
                          <m:t>2</m:t>
                        </m:r>
                      </m:e>
                    </m:rad>
                  </m:num>
                  <m:den>
                    <m:r>
                      <w:rPr>
                        <w:rFonts w:ascii="Cambria Math" w:hAnsi="Cambria Math"/>
                      </w:rPr>
                      <m:t>2</m:t>
                    </m:r>
                  </m:den>
                </m:f>
              </m:e>
            </m:d>
          </m:e>
          <m:sup>
            <m:r>
              <w:rPr>
                <w:rFonts w:ascii="Cambria Math" w:hAnsi="Cambria Math"/>
              </w:rPr>
              <m:t>T</m:t>
            </m:r>
          </m:sup>
        </m:sSup>
        <m:r>
          <w:rPr>
            <w:rFonts w:ascii="Cambria Math" w:hAnsi="Cambria Math"/>
          </w:rPr>
          <m:t>,</m:t>
        </m:r>
        <m:r>
          <w:rPr>
            <w:rFonts w:ascii="Cambria Math" w:hAnsi="Cambria Math"/>
          </w:rPr>
          <m:t>β</m:t>
        </m:r>
        <m:r>
          <w:rPr>
            <w:rFonts w:ascii="Cambria Math" w:hAnsi="Cambria Math"/>
          </w:rPr>
          <m:t>=</m:t>
        </m:r>
        <m:sSup>
          <m:e>
            <m:d>
              <m:dPr>
                <m:sepChr m:val=","/>
              </m:dPr>
              <m:e>
                <m:r>
                  <w:rPr>
                    <w:rFonts w:ascii="Cambria Math" w:hAnsi="Cambria Math"/>
                  </w:rPr>
                  <m:t>0</m:t>
                </m:r>
              </m:e>
              <m:e>
                <m:r>
                  <w:rPr>
                    <w:rFonts w:ascii="Cambria Math" w:hAnsi="Cambria Math"/>
                  </w:rPr>
                  <m:t>1</m:t>
                </m:r>
              </m:e>
              <m:e>
                <m:r>
                  <w:rPr>
                    <w:rFonts w:ascii="Cambria Math" w:hAnsi="Cambria Math"/>
                  </w:rPr>
                  <m:t>0</m:t>
                </m:r>
              </m:e>
            </m:d>
          </m:e>
          <m:sup>
            <m:r>
              <w:rPr>
                <w:rFonts w:ascii="Cambria Math" w:hAnsi="Cambria Math"/>
              </w:rPr>
              <m:t>T</m:t>
            </m:r>
          </m:sup>
        </m:sSup>
      </m:oMath>
      <w:r>
        <w:rPr>
          <w:rFonts w:ascii="Source Han Sans CN" w:hAnsi="Source Han Sans CN" w:cs="Source Han Sans CN" w:eastAsia="Source Han Sans CN"/>
          <w:sz w:val="28"/>
          <w:spacing w:val="0"/>
          <w:color w:val="000000"/>
          <w:b w:val="off"/>
          <w:i w:val="off"/>
        </w:rPr>
        <w:t xml:space="preserve"> ，求方程组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r>
          <w:rPr>
            <w:rFonts w:ascii="Cambria Math" w:hAnsi="Cambria Math"/>
          </w:rPr>
          <m:t>x</m:t>
        </m:r>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color w:val="000000"/>
          <w:b w:val="off"/>
          <w:i w:val="off"/>
        </w:rPr>
        <w:t xml:space="preserve">  的通解。</w:t>
      </w:r>
      <w:bookmarkEnd w:id="1151"/>
    </w:p>
    <w:p>
      <w:pPr>
        <w:pStyle w:val="正文二级标题"/>
        <w:pageBreakBefore w:val="off"/>
        <w:tabs/>
        <w:wordWrap w:val="on"/>
        <w:spacing w:before="100" w:after="40" w:line="240" w:lineRule="auto"/>
        <w:ind w:left="0" w:right="0"/>
        <w:jc w:val="left"/>
        <w:textAlignment w:val="auto"/>
        <w:rPr>
          <w:sz w:val="36"/>
        </w:rPr>
      </w:pPr>
      <w:bookmarkStart w:name="74ef1e309512428a9527b78dd94f4ead" w:id="1152"/>
      <w:r>
        <w:rPr>
          <w:rFonts w:ascii="Source Han Sans CN Medium" w:hAnsi="Source Han Sans CN Medium" w:cs="Source Han Sans CN Medium" w:eastAsia="Source Han Sans CN Medium"/>
          <w:sz w:val="36"/>
          <w:spacing w:val="0"/>
          <w:color w:val="0d0d0d"/>
          <w:b w:val="off"/>
          <w:i w:val="off"/>
        </w:rPr>
        <w:t>解题思路分析</w:t>
      </w:r>
      <w:bookmarkEnd w:id="1152"/>
    </w:p>
    <w:p>
      <w:pPr>
        <w:pStyle w:val="一级无序列表"/>
        <w:pageBreakBefore w:val="off"/>
        <w:numPr>
          <w:ilvl w:val="0"/>
          <w:numId w:val="29"/>
        </w:numPr>
        <w:tabs/>
        <w:wordWrap w:val="on"/>
        <w:spacing w:before="0" w:after="0" w:line="288" w:lineRule="auto"/>
        <w:ind w:hanging="440" w:left="440" w:right="0"/>
        <w:jc w:val="left"/>
        <w:textAlignment w:val="auto"/>
        <w:rPr>
          <w:sz w:val="28"/>
        </w:rPr>
      </w:pPr>
      <w:bookmarkStart w:name="e5f255f1-8f2c-4482-b954-18c55701cc0c" w:id="1153"/>
      <w:r>
        <w:rPr>
          <w:rFonts w:ascii="Source Han Sans CN" w:hAnsi="Source Han Sans CN" w:cs="Source Han Sans CN" w:eastAsia="Source Han Sans CN"/>
          <w:sz w:val="28"/>
          <w:spacing w:val="0"/>
          <w:color w:val="0d0d0d"/>
          <w:b w:val="off"/>
          <w:i w:val="off"/>
        </w:rPr>
        <w:t xml:space="preserve">思路一（常规）：求出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color w:val="0d0d0d"/>
          <w:b w:val="off"/>
          <w:i w:val="off"/>
        </w:rPr>
        <w:t xml:space="preserve"> ，进而求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color w:val="0d0d0d"/>
          <w:b w:val="off"/>
          <w:i w:val="off"/>
        </w:rPr>
        <w:t xml:space="preserve"> ，解齐次方程组。</w:t>
      </w:r>
      <w:bookmarkEnd w:id="1153"/>
    </w:p>
    <w:p>
      <w:pPr>
        <w:pStyle w:val="一级无序列表"/>
        <w:pageBreakBefore w:val="off"/>
        <w:numPr>
          <w:ilvl w:val="0"/>
          <w:numId w:val="29"/>
        </w:numPr>
        <w:tabs/>
        <w:wordWrap w:val="on"/>
        <w:spacing w:before="0" w:after="0" w:line="288" w:lineRule="auto"/>
        <w:ind w:hanging="440" w:left="440" w:right="0"/>
        <w:jc w:val="left"/>
        <w:textAlignment w:val="auto"/>
        <w:rPr>
          <w:sz w:val="28"/>
        </w:rPr>
      </w:pPr>
      <w:bookmarkStart w:name="f97f35e9-ed00-4760-8fbb-1f310e178275" w:id="1154"/>
      <w:r>
        <w:rPr>
          <w:rFonts w:ascii="Source Han Sans CN" w:hAnsi="Source Han Sans CN" w:cs="Source Han Sans CN" w:eastAsia="Source Han Sans CN"/>
          <w:sz w:val="28"/>
          <w:spacing w:val="0"/>
          <w:color w:val="0d0d0d"/>
          <w:b w:val="off"/>
          <w:i w:val="off"/>
        </w:rPr>
        <w:t xml:space="preserve">思路二（特征值法）：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r>
          <w:rPr>
            <w:rFonts w:ascii="Cambria Math" w:hAnsi="Cambria Math"/>
          </w:rPr>
          <m:t>x</m:t>
        </m:r>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等价于求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color w:val="0d0d0d"/>
          <w:b w:val="off"/>
          <w:i w:val="off"/>
        </w:rPr>
        <w:t xml:space="preserve">  对应于特征值  </w:t>
      </w:r>
      <w:r>
        <w:t xml:space="preserve"> </w:t>
      </w:r>
      <m:oMath xmlns:m="http://schemas.openxmlformats.org/officeDocument/2006/math" xmlns:mml="http://www.w3.org/1998/Math/MathML">
        <m:sSup>
          <m:e>
            <m:r>
              <w:rPr>
                <w:rFonts w:ascii="Cambria Math" w:hAnsi="Cambria Math"/>
              </w:rPr>
              <m:t>λ</m:t>
            </m:r>
          </m:e>
          <m:sup>
            <m:r>
              <w:rPr>
                <w:rFonts w:ascii="Cambria Math" w:hAnsi="Cambria Math"/>
              </w:rPr>
              <m:t>*</m:t>
            </m:r>
          </m:sup>
        </m:sSup>
        <m:r>
          <w:rPr>
            <w:rFonts w:ascii="Cambria Math" w:hAnsi="Cambria Math"/>
          </w:rPr>
          <m:t>=0</m:t>
        </m:r>
      </m:oMath>
      <w:r>
        <w:rPr>
          <w:rFonts w:ascii="Source Han Sans CN" w:hAnsi="Source Han Sans CN" w:cs="Source Han Sans CN" w:eastAsia="Source Han Sans CN"/>
          <w:sz w:val="28"/>
          <w:spacing w:val="0"/>
          <w:color w:val="0d0d0d"/>
          <w:b w:val="off"/>
          <w:i w:val="off"/>
        </w:rPr>
        <w:t xml:space="preserve">  的特征向量。</w:t>
      </w:r>
      <w:bookmarkEnd w:id="1154"/>
    </w:p>
    <w:p>
      <w:pPr>
        <w:pStyle w:val="正文二级标题"/>
        <w:pageBreakBefore w:val="off"/>
        <w:tabs/>
        <w:wordWrap w:val="on"/>
        <w:spacing w:before="100" w:after="40" w:line="240" w:lineRule="auto"/>
        <w:ind w:left="0" w:right="0"/>
        <w:jc w:val="left"/>
        <w:textAlignment w:val="auto"/>
        <w:rPr>
          <w:sz w:val="36"/>
        </w:rPr>
      </w:pPr>
      <w:bookmarkStart w:name="423c950d4cdd477fb68256f02c6d3059" w:id="1155"/>
      <w:r>
        <w:rPr>
          <w:rFonts w:ascii="Source Han Sans CN Medium" w:hAnsi="Source Han Sans CN Medium" w:cs="Source Han Sans CN Medium" w:eastAsia="Source Han Sans CN Medium"/>
          <w:sz w:val="36"/>
          <w:spacing w:val="0"/>
          <w:color w:val="0d0d0d"/>
          <w:b w:val="off"/>
          <w:i w:val="off"/>
        </w:rPr>
        <w:t>分步解答过程（采用思路二）</w:t>
      </w:r>
      <w:bookmarkEnd w:id="1155"/>
    </w:p>
    <w:p>
      <w:pPr>
        <w:pStyle w:val="一级有序列表"/>
        <w:pageBreakBefore w:val="off"/>
        <w:numPr>
          <w:ilvl w:val="0"/>
          <w:numId w:val="30"/>
        </w:numPr>
        <w:tabs/>
        <w:wordWrap w:val="on"/>
        <w:spacing w:before="0" w:after="0" w:line="288" w:lineRule="auto"/>
        <w:ind w:hanging="440" w:left="440" w:right="0"/>
        <w:jc w:val="left"/>
        <w:textAlignment w:val="auto"/>
        <w:rPr>
          <w:sz w:val="28"/>
        </w:rPr>
      </w:pPr>
      <w:bookmarkStart w:name="" w:id="1156"/>
      <w:r>
        <w:rPr>
          <w:rFonts w:ascii="Source Han Sans CN" w:hAnsi="Source Han Sans CN" w:cs="Source Han Sans CN" w:eastAsia="Source Han Sans CN"/>
          <w:sz w:val="28"/>
          <w:spacing w:val="0"/>
          <w:b w:val="off"/>
          <w:i w:val="off"/>
        </w:rPr>
        <w:t>分析特征值关系：</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的特征值为  </w:t>
      </w:r>
      <w:r>
        <w:t xml:space="preserve"> </w:t>
      </w:r>
      <m:oMath xmlns:m="http://schemas.openxmlformats.org/officeDocument/2006/math" xmlns:mml="http://www.w3.org/1998/Math/MathML">
        <m:r>
          <w:rPr>
            <w:rFonts w:ascii="Cambria Math" w:hAnsi="Cambria Math"/>
          </w:rPr>
          <m:t>1,-1,0</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b w:val="off"/>
          <w:i w:val="off"/>
        </w:rPr>
        <w:t xml:space="preserve">  的特征值为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1</m:t>
            </m:r>
          </m:sub>
          <m:sup>
            <m:r>
              <w:rPr>
                <w:rFonts w:ascii="Cambria Math" w:hAnsi="Cambria Math"/>
              </w:rPr>
              <m:t>*</m:t>
            </m:r>
          </m:sup>
        </m:sSubSup>
        <m:r>
          <w:rPr>
            <w:rFonts w:ascii="Cambria Math" w:hAnsi="Cambria Math"/>
          </w:rPr>
          <m:t>=0,</m:t>
        </m:r>
        <m:sSubSup>
          <m:e>
            <m:r>
              <w:rPr>
                <w:rFonts w:ascii="Cambria Math" w:hAnsi="Cambria Math"/>
              </w:rPr>
              <m:t>λ</m:t>
            </m:r>
          </m:e>
          <m:sub>
            <m:r>
              <w:rPr>
                <w:rFonts w:ascii="Cambria Math" w:hAnsi="Cambria Math"/>
              </w:rPr>
              <m:t>2</m:t>
            </m:r>
          </m:sub>
          <m:sup>
            <m:r>
              <w:rPr>
                <w:rFonts w:ascii="Cambria Math" w:hAnsi="Cambria Math"/>
              </w:rPr>
              <m:t>*</m:t>
            </m:r>
          </m:sup>
        </m:sSubSup>
        <m:r>
          <w:rPr>
            <w:rFonts w:ascii="Cambria Math" w:hAnsi="Cambria Math"/>
          </w:rPr>
          <m:t>=0,</m:t>
        </m:r>
        <m:sSubSup>
          <m:e>
            <m:r>
              <w:rPr>
                <w:rFonts w:ascii="Cambria Math" w:hAnsi="Cambria Math"/>
              </w:rPr>
              <m:t>λ</m:t>
            </m:r>
          </m:e>
          <m:sub>
            <m:r>
              <w:rPr>
                <w:rFonts w:ascii="Cambria Math" w:hAnsi="Cambria Math"/>
              </w:rPr>
              <m:t>3</m:t>
            </m:r>
          </m:sub>
          <m:sup>
            <m:r>
              <w:rPr>
                <w:rFonts w:ascii="Cambria Math" w:hAnsi="Cambria Math"/>
              </w:rPr>
              <m:t>*</m:t>
            </m:r>
          </m:sup>
        </m:sSubSup>
        <m:r>
          <w:rPr>
            <w:rFonts w:ascii="Cambria Math" w:hAnsi="Cambria Math"/>
          </w:rPr>
          <m:t>=-1</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方程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r>
          <w:rPr>
            <w:rFonts w:ascii="Cambria Math" w:hAnsi="Cambria Math"/>
          </w:rPr>
          <m:t>x</m:t>
        </m:r>
        <m:r>
          <w:rPr>
            <w:rFonts w:ascii="Cambria Math" w:hAnsi="Cambria Math"/>
          </w:rPr>
          <m:t>=</m:t>
        </m:r>
        <m:r>
          <w:rPr>
            <w:rFonts w:ascii="Cambria Math" w:hAnsi="Cambria Math"/>
          </w:rPr>
          <m:t>0</m:t>
        </m:r>
      </m:oMath>
      <w:r>
        <w:rPr>
          <w:rFonts w:ascii="Source Han Sans CN" w:hAnsi="Source Han Sans CN" w:cs="Source Han Sans CN" w:eastAsia="Source Han Sans CN"/>
          <w:sz w:val="28"/>
          <w:spacing w:val="0"/>
          <w:b w:val="off"/>
          <w:i w:val="off"/>
        </w:rPr>
        <w:t xml:space="preserve">  的解即为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b w:val="off"/>
          <w:i w:val="off"/>
        </w:rPr>
        <w:t xml:space="preserve">  对应于特征值  </w:t>
      </w:r>
      <w:r>
        <w:t xml:space="preserve"> </w:t>
      </w:r>
      <m:oMath xmlns:m="http://schemas.openxmlformats.org/officeDocument/2006/math" xmlns:mml="http://www.w3.org/1998/Math/MathML">
        <m:r>
          <w:rPr>
            <w:rFonts w:ascii="Cambria Math" w:hAnsi="Cambria Math"/>
          </w:rPr>
          <m:t>0</m:t>
        </m:r>
      </m:oMath>
      <w:r>
        <w:rPr>
          <w:rFonts w:ascii="Source Han Sans CN" w:hAnsi="Source Han Sans CN" w:cs="Source Han Sans CN" w:eastAsia="Source Han Sans CN"/>
          <w:sz w:val="28"/>
          <w:spacing w:val="0"/>
          <w:b w:val="off"/>
          <w:i w:val="off"/>
        </w:rPr>
        <w:t xml:space="preserve">  的特征向量。</w:t>
      </w:r>
      <w:bookmarkEnd w:id="1156"/>
    </w:p>
    <w:p>
      <w:pPr>
        <w:pStyle w:val="一级有序列表"/>
        <w:pageBreakBefore w:val="off"/>
        <w:numPr>
          <w:ilvl w:val="0"/>
          <w:numId w:val="30"/>
        </w:numPr>
        <w:tabs/>
        <w:wordWrap w:val="on"/>
        <w:spacing w:before="0" w:after="0" w:line="288" w:lineRule="auto"/>
        <w:ind w:hanging="440" w:left="440" w:right="0"/>
        <w:jc w:val="left"/>
        <w:textAlignment w:val="auto"/>
        <w:rPr>
          <w:sz w:val="28"/>
        </w:rPr>
      </w:pPr>
      <w:bookmarkStart w:name="" w:id="1157"/>
      <w:r>
        <w:rPr>
          <w:rFonts w:ascii="Source Han Sans CN" w:hAnsi="Source Han Sans CN" w:cs="Source Han Sans CN" w:eastAsia="Source Han Sans CN"/>
          <w:sz w:val="28"/>
          <w:spacing w:val="0"/>
          <w:b w:val="off"/>
          <w:i w:val="off"/>
        </w:rPr>
        <w:t>确定特征向量：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与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b w:val="off"/>
          <w:i w:val="off"/>
        </w:rPr>
        <w:t xml:space="preserve">  拥有相同的特征向量。</w:t>
      </w:r>
      <w:bookmarkEnd w:id="1157"/>
    </w:p>
    <w:p>
      <w:pPr>
        <w:pStyle w:val="一级有序列表"/>
        <w:pageBreakBefore w:val="off"/>
        <w:numPr>
          <w:ilvl w:val="1"/>
          <w:numId w:val="31"/>
        </w:numPr>
        <w:tabs/>
        <w:wordWrap w:val="on"/>
        <w:spacing w:before="0" w:after="0" w:line="288" w:lineRule="auto"/>
        <w:ind w:hanging="440" w:left="880" w:right="0"/>
        <w:jc w:val="left"/>
        <w:textAlignment w:val="auto"/>
        <w:rPr>
          <w:sz w:val="28"/>
        </w:rPr>
      </w:pPr>
      <w:bookmarkStart w:name="a97f92eb-5aa5-4a80-8da3-af61a2ede1fb" w:id="1158"/>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中对应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1</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的特征向量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1</m:t>
            </m:r>
          </m:sub>
        </m:sSub>
        <m:r>
          <w:rPr>
            <w:rFonts w:ascii="Cambria Math" w:hAnsi="Cambria Math"/>
          </w:rPr>
          <m:t>=</m:t>
        </m:r>
        <m:r>
          <w:rPr>
            <w:rFonts w:ascii="Cambria Math" w:hAnsi="Cambria Math"/>
          </w:rPr>
          <m:t>α</m:t>
        </m:r>
        <m:r>
          <w:rPr>
            <w:rFonts w:ascii="Cambria Math" w:hAnsi="Cambria Math"/>
          </w:rPr>
          <m:t>+</m:t>
        </m:r>
        <m:r>
          <w:rPr>
            <w:rFonts w:ascii="Cambria Math" w:hAnsi="Cambria Math"/>
          </w:rPr>
          <m:t>β</m:t>
        </m:r>
      </m:oMath>
      <w:r>
        <w:rPr>
          <w:rFonts w:ascii="Source Han Sans CN" w:hAnsi="Source Han Sans CN" w:cs="Source Han Sans CN" w:eastAsia="Source Han Sans CN"/>
          <w:sz w:val="28"/>
          <w:spacing w:val="0"/>
          <w:b w:val="off"/>
          <w:i w:val="off"/>
        </w:rPr>
        <w:t xml:space="preserve"> ，对应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b w:val="off"/>
          <w:i w:val="off"/>
        </w:rPr>
        <w:t xml:space="preserve">  的特征值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1</m:t>
            </m:r>
          </m:sub>
          <m:sup>
            <m:r>
              <w:rPr>
                <w:rFonts w:ascii="Cambria Math" w:hAnsi="Cambria Math"/>
              </w:rPr>
              <m:t>*</m:t>
            </m:r>
          </m:sup>
        </m:sSubSup>
        <m:r>
          <w:rPr>
            <w:rFonts w:ascii="Cambria Math" w:hAnsi="Cambria Math"/>
          </w:rPr>
          <m:t>=0</m:t>
        </m:r>
      </m:oMath>
      <w:r>
        <w:rPr>
          <w:rFonts w:ascii="Source Han Sans CN" w:hAnsi="Source Han Sans CN" w:cs="Source Han Sans CN" w:eastAsia="Source Han Sans CN"/>
          <w:sz w:val="28"/>
          <w:spacing w:val="0"/>
          <w:b w:val="off"/>
          <w:i w:val="off"/>
        </w:rPr>
        <w:t xml:space="preserve"> 。</w:t>
      </w:r>
      <w:bookmarkEnd w:id="1158"/>
    </w:p>
    <w:p>
      <w:pPr>
        <w:pStyle w:val="一级有序列表"/>
        <w:pageBreakBefore w:val="off"/>
        <w:numPr>
          <w:ilvl w:val="1"/>
          <w:numId w:val="31"/>
        </w:numPr>
        <w:tabs/>
        <w:wordWrap w:val="on"/>
        <w:spacing w:before="0" w:after="0" w:line="288" w:lineRule="auto"/>
        <w:ind w:hanging="440" w:left="880" w:right="0"/>
        <w:jc w:val="left"/>
        <w:textAlignment w:val="auto"/>
        <w:rPr>
          <w:sz w:val="28"/>
        </w:rPr>
      </w:pPr>
      <w:bookmarkStart w:name="f316de0c-9dda-4fb7-8765-444365b33690" w:id="1159"/>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中对应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2</m:t>
            </m:r>
          </m:sub>
        </m:sSub>
        <m:r>
          <w:rPr>
            <w:rFonts w:ascii="Cambria Math" w:hAnsi="Cambria Math"/>
          </w:rPr>
          <m:t>=-1</m:t>
        </m:r>
      </m:oMath>
      <w:r>
        <w:rPr>
          <w:rFonts w:ascii="Source Han Sans CN" w:hAnsi="Source Han Sans CN" w:cs="Source Han Sans CN" w:eastAsia="Source Han Sans CN"/>
          <w:sz w:val="28"/>
          <w:spacing w:val="0"/>
          <w:b w:val="off"/>
          <w:i w:val="off"/>
        </w:rPr>
        <w:t xml:space="preserve">  的特征向量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2</m:t>
            </m:r>
          </m:sub>
        </m:sSub>
        <m:r>
          <w:rPr>
            <w:rFonts w:ascii="Cambria Math" w:hAnsi="Cambria Math"/>
          </w:rPr>
          <m:t>=</m:t>
        </m:r>
        <m:r>
          <w:rPr>
            <w:rFonts w:ascii="Cambria Math" w:hAnsi="Cambria Math"/>
          </w:rPr>
          <m:t>α</m:t>
        </m:r>
        <m:r>
          <w:rPr>
            <w:rFonts w:ascii="Cambria Math" w:hAnsi="Cambria Math"/>
          </w:rPr>
          <m:t>-</m:t>
        </m:r>
        <m:r>
          <w:rPr>
            <w:rFonts w:ascii="Cambria Math" w:hAnsi="Cambria Math"/>
          </w:rPr>
          <m:t>β</m:t>
        </m:r>
      </m:oMath>
      <w:r>
        <w:rPr>
          <w:rFonts w:ascii="Source Han Sans CN" w:hAnsi="Source Han Sans CN" w:cs="Source Han Sans CN" w:eastAsia="Source Han Sans CN"/>
          <w:sz w:val="28"/>
          <w:spacing w:val="0"/>
          <w:b w:val="off"/>
          <w:i w:val="off"/>
        </w:rPr>
        <w:t xml:space="preserve"> ，对应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b w:val="off"/>
          <w:i w:val="off"/>
        </w:rPr>
        <w:t xml:space="preserve">  的特征值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2</m:t>
            </m:r>
          </m:sub>
          <m:sup>
            <m:r>
              <w:rPr>
                <w:rFonts w:ascii="Cambria Math" w:hAnsi="Cambria Math"/>
              </w:rPr>
              <m:t>*</m:t>
            </m:r>
          </m:sup>
        </m:sSubSup>
        <m:r>
          <w:rPr>
            <w:rFonts w:ascii="Cambria Math" w:hAnsi="Cambria Math"/>
          </w:rPr>
          <m:t>=0</m:t>
        </m:r>
      </m:oMath>
      <w:r>
        <w:rPr>
          <w:rFonts w:ascii="Source Han Sans CN" w:hAnsi="Source Han Sans CN" w:cs="Source Han Sans CN" w:eastAsia="Source Han Sans CN"/>
          <w:sz w:val="28"/>
          <w:spacing w:val="0"/>
          <w:b w:val="off"/>
          <w:i w:val="off"/>
        </w:rPr>
        <w:t xml:space="preserve"> 。</w:t>
      </w:r>
      <w:bookmarkEnd w:id="1159"/>
    </w:p>
    <w:p>
      <w:pPr>
        <w:pStyle w:val="一级有序列表"/>
        <w:pageBreakBefore w:val="off"/>
        <w:numPr>
          <w:ilvl w:val="1"/>
          <w:numId w:val="31"/>
        </w:numPr>
        <w:tabs/>
        <w:wordWrap w:val="on"/>
        <w:spacing w:before="0" w:after="0" w:line="288" w:lineRule="auto"/>
        <w:ind w:hanging="440" w:left="880" w:right="0"/>
        <w:jc w:val="left"/>
        <w:textAlignment w:val="auto"/>
        <w:rPr>
          <w:sz w:val="28"/>
        </w:rPr>
      </w:pPr>
      <w:bookmarkStart w:name="cfcb60cf-d814-4577-9eb4-a3d0eb0b15b5" w:id="1160"/>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A</m:t>
        </m:r>
      </m:oMath>
      <w:r>
        <w:rPr>
          <w:rFonts w:ascii="Source Han Sans CN" w:hAnsi="Source Han Sans CN" w:cs="Source Han Sans CN" w:eastAsia="Source Han Sans CN"/>
          <w:sz w:val="28"/>
          <w:spacing w:val="0"/>
          <w:b w:val="off"/>
          <w:i w:val="off"/>
        </w:rPr>
        <w:t xml:space="preserve">  中对应  </w:t>
      </w:r>
      <w:r>
        <w:t xml:space="preserve"> </w:t>
      </w:r>
      <m:oMath xmlns:m="http://schemas.openxmlformats.org/officeDocument/2006/math" xmlns:mml="http://www.w3.org/1998/Math/MathML">
        <m:sSub>
          <m:e>
            <m:r>
              <w:rPr>
                <w:rFonts w:ascii="Cambria Math" w:hAnsi="Cambria Math"/>
              </w:rPr>
              <m:t>λ</m:t>
            </m:r>
          </m:e>
          <m:sub>
            <m:r>
              <w:rPr>
                <w:rFonts w:ascii="Cambria Math" w:hAnsi="Cambria Math"/>
              </w:rPr>
              <m:t>3</m:t>
            </m:r>
          </m:sub>
        </m:sSub>
        <m:r>
          <w:rPr>
            <w:rFonts w:ascii="Cambria Math" w:hAnsi="Cambria Math"/>
          </w:rPr>
          <m:t>=0</m:t>
        </m:r>
      </m:oMath>
      <w:r>
        <w:rPr>
          <w:rFonts w:ascii="Source Han Sans CN" w:hAnsi="Source Han Sans CN" w:cs="Source Han Sans CN" w:eastAsia="Source Han Sans CN"/>
          <w:sz w:val="28"/>
          <w:spacing w:val="0"/>
          <w:b w:val="off"/>
          <w:i w:val="off"/>
        </w:rPr>
        <w:t xml:space="preserve">  的特征向量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3</m:t>
            </m:r>
          </m:sub>
        </m:sSub>
      </m:oMath>
      <w:r>
        <w:rPr>
          <w:rFonts w:ascii="Source Han Sans CN" w:hAnsi="Source Han Sans CN" w:cs="Source Han Sans CN" w:eastAsia="Source Han Sans CN"/>
          <w:sz w:val="28"/>
          <w:spacing w:val="0"/>
          <w:b w:val="off"/>
          <w:i w:val="off"/>
        </w:rPr>
        <w:t xml:space="preserve"> ，对应  </w:t>
      </w:r>
      <w:r>
        <w:t xml:space="preserve"> </w:t>
      </w:r>
      <m:oMath xmlns:m="http://schemas.openxmlformats.org/officeDocument/2006/math" xmlns:mml="http://www.w3.org/1998/Math/MathML">
        <m:sSup>
          <m:e>
            <m:r>
              <w:rPr>
                <w:rFonts w:ascii="Cambria Math" w:hAnsi="Cambria Math"/>
              </w:rPr>
              <m:t>A</m:t>
            </m:r>
          </m:e>
          <m:sup>
            <m:r>
              <w:rPr>
                <w:rFonts w:ascii="Cambria Math" w:hAnsi="Cambria Math"/>
              </w:rPr>
              <m:t>*</m:t>
            </m:r>
          </m:sup>
        </m:sSup>
      </m:oMath>
      <w:r>
        <w:rPr>
          <w:rFonts w:ascii="Source Han Sans CN" w:hAnsi="Source Han Sans CN" w:cs="Source Han Sans CN" w:eastAsia="Source Han Sans CN"/>
          <w:sz w:val="28"/>
          <w:spacing w:val="0"/>
          <w:b w:val="off"/>
          <w:i w:val="off"/>
        </w:rPr>
        <w:t xml:space="preserve">  的特征值  </w:t>
      </w:r>
      <w:r>
        <w:t xml:space="preserve"> </w:t>
      </w:r>
      <m:oMath xmlns:m="http://schemas.openxmlformats.org/officeDocument/2006/math" xmlns:mml="http://www.w3.org/1998/Math/MathML">
        <m:sSubSup>
          <m:e>
            <m:r>
              <w:rPr>
                <w:rFonts w:ascii="Cambria Math" w:hAnsi="Cambria Math"/>
              </w:rPr>
              <m:t>λ</m:t>
            </m:r>
          </m:e>
          <m:sub>
            <m:r>
              <w:rPr>
                <w:rFonts w:ascii="Cambria Math" w:hAnsi="Cambria Math"/>
              </w:rPr>
              <m:t>3</m:t>
            </m:r>
          </m:sub>
          <m:sup>
            <m:r>
              <w:rPr>
                <w:rFonts w:ascii="Cambria Math" w:hAnsi="Cambria Math"/>
              </w:rPr>
              <m:t>*</m:t>
            </m:r>
          </m:sup>
        </m:sSubSup>
        <m:r>
          <w:rPr>
            <w:rFonts w:ascii="Cambria Math" w:hAnsi="Cambria Math"/>
          </w:rPr>
          <m:t>=-1</m:t>
        </m:r>
      </m:oMath>
      <w:r>
        <w:rPr>
          <w:rFonts w:ascii="Source Han Sans CN" w:hAnsi="Source Han Sans CN" w:cs="Source Han Sans CN" w:eastAsia="Source Han Sans CN"/>
          <w:sz w:val="28"/>
          <w:spacing w:val="0"/>
          <w:b w:val="off"/>
          <w:i w:val="off"/>
        </w:rPr>
        <w:t xml:space="preserve"> （非零，不是解）。</w:t>
      </w:r>
      <w:bookmarkEnd w:id="1160"/>
    </w:p>
    <w:p>
      <w:pPr>
        <w:pStyle w:val="一级有序列表"/>
        <w:pageBreakBefore w:val="off"/>
        <w:numPr>
          <w:ilvl w:val="0"/>
          <w:numId w:val="30"/>
        </w:numPr>
        <w:tabs/>
        <w:wordWrap w:val="on"/>
        <w:spacing w:before="0" w:after="0" w:line="288" w:lineRule="auto"/>
        <w:ind w:hanging="440" w:left="440" w:right="0"/>
        <w:jc w:val="left"/>
        <w:textAlignment w:val="auto"/>
        <w:rPr>
          <w:sz w:val="28"/>
        </w:rPr>
      </w:pPr>
      <w:bookmarkStart w:name="" w:id="1161"/>
      <w:r>
        <w:rPr>
          <w:rFonts w:ascii="Source Han Sans CN" w:hAnsi="Source Han Sans CN" w:cs="Source Han Sans CN" w:eastAsia="Source Han Sans CN"/>
          <w:sz w:val="28"/>
          <w:spacing w:val="0"/>
          <w:b w:val="off"/>
          <w:i w:val="off"/>
        </w:rPr>
        <w:t>写出通解：</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基础解系为  </w:t>
      </w:r>
      <w:r>
        <w:t xml:space="preserve"> </w:t>
      </w:r>
      <m:oMath xmlns:m="http://schemas.openxmlformats.org/officeDocument/2006/math" xmlns:mml="http://www.w3.org/1998/Math/MathML">
        <m:sSub>
          <m:e>
            <m:r>
              <w:rPr>
                <w:rFonts w:ascii="Cambria Math" w:hAnsi="Cambria Math"/>
              </w:rPr>
              <m:t>ξ</m:t>
            </m:r>
          </m:e>
          <m:sub>
            <m:r>
              <w:rPr>
                <w:rFonts w:ascii="Cambria Math" w:hAnsi="Cambria Math"/>
              </w:rPr>
              <m:t>1</m:t>
            </m:r>
          </m:sub>
        </m:sSub>
        <m:r>
          <w:rPr>
            <w:rFonts w:ascii="Cambria Math" w:hAnsi="Cambria Math"/>
          </w:rPr>
          <m:t>,</m:t>
        </m:r>
        <m:sSub>
          <m:e>
            <m:r>
              <w:rPr>
                <w:rFonts w:ascii="Cambria Math" w:hAnsi="Cambria Math"/>
              </w:rPr>
              <m:t>ξ</m:t>
            </m:r>
          </m:e>
          <m:sub>
            <m:r>
              <w:rPr>
                <w:rFonts w:ascii="Cambria Math" w:hAnsi="Cambria Math"/>
              </w:rPr>
              <m:t>2</m:t>
            </m:r>
          </m:sub>
        </m:sSub>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x</m:t>
        </m:r>
        <m:r>
          <w:rPr>
            <w:rFonts w:ascii="Cambria Math" w:hAnsi="Cambria Math"/>
          </w:rPr>
          <m:t>=</m:t>
        </m:r>
        <m:sSub>
          <m:e>
            <m:r>
              <w:rPr>
                <w:rFonts w:ascii="Cambria Math" w:hAnsi="Cambria Math"/>
              </w:rPr>
              <m:t>k</m:t>
            </m:r>
          </m:e>
          <m:sub>
            <m:r>
              <w:rPr>
                <w:rFonts w:ascii="Cambria Math" w:hAnsi="Cambria Math"/>
              </w:rPr>
              <m:t>1</m:t>
            </m:r>
          </m:sub>
        </m:sSub>
        <m:d>
          <m:dPr>
            <m:sepChr m:val=","/>
          </m:dPr>
          <m:e>
            <m:r>
              <w:rPr>
                <w:rFonts w:ascii="Cambria Math" w:hAnsi="Cambria Math"/>
              </w:rPr>
              <m:t>α</m:t>
            </m:r>
            <m:r>
              <w:rPr>
                <w:rFonts w:ascii="Cambria Math" w:hAnsi="Cambria Math"/>
              </w:rPr>
              <m:t>+</m:t>
            </m:r>
            <m:r>
              <w:rPr>
                <w:rFonts w:ascii="Cambria Math" w:hAnsi="Cambria Math"/>
              </w:rPr>
              <m:t>β</m:t>
            </m:r>
          </m:e>
        </m:d>
        <m:r>
          <w:rPr>
            <w:rFonts w:ascii="Cambria Math" w:hAnsi="Cambria Math"/>
          </w:rPr>
          <m:t>+</m:t>
        </m:r>
        <m:sSub>
          <m:e>
            <m:r>
              <w:rPr>
                <w:rFonts w:ascii="Cambria Math" w:hAnsi="Cambria Math"/>
              </w:rPr>
              <m:t>k</m:t>
            </m:r>
          </m:e>
          <m:sub>
            <m:r>
              <w:rPr>
                <w:rFonts w:ascii="Cambria Math" w:hAnsi="Cambria Math"/>
              </w:rPr>
              <m:t>2</m:t>
            </m:r>
          </m:sub>
        </m:sSub>
        <m:d>
          <m:dPr>
            <m:sepChr m:val=","/>
          </m:dPr>
          <m:e>
            <m:r>
              <w:rPr>
                <w:rFonts w:ascii="Cambria Math" w:hAnsi="Cambria Math"/>
              </w:rPr>
              <m:t>α</m:t>
            </m:r>
            <m:r>
              <w:rPr>
                <w:rFonts w:ascii="Cambria Math" w:hAnsi="Cambria Math"/>
              </w:rPr>
              <m:t>-</m:t>
            </m:r>
            <m:r>
              <w:rPr>
                <w:rFonts w:ascii="Cambria Math" w:hAnsi="Cambria Math"/>
              </w:rPr>
              <m:t>β</m:t>
            </m:r>
          </m:e>
        </m:d>
        <m:r>
          <w:rPr>
            <w:rFonts w:ascii="Cambria Math" w:hAnsi="Cambria Math"/>
          </w:rPr>
          <m:t>,</m:t>
        </m:r>
        <m:sSub>
          <m:e>
            <m:r>
              <w:rPr>
                <w:rFonts w:ascii="Cambria Math" w:hAnsi="Cambria Math"/>
              </w:rPr>
              <m:t>k</m:t>
            </m:r>
          </m:e>
          <m:sub>
            <m:r>
              <w:rPr>
                <w:rFonts w:ascii="Cambria Math" w:hAnsi="Cambria Math"/>
              </w:rPr>
              <m:t>1</m:t>
            </m:r>
          </m:sub>
        </m:sSub>
        <m:r>
          <w:rPr>
            <w:rFonts w:ascii="Cambria Math" w:hAnsi="Cambria Math"/>
          </w:rPr>
          <m:t>,</m:t>
        </m:r>
        <m:sSub>
          <m:e>
            <m:r>
              <w:rPr>
                <w:rFonts w:ascii="Cambria Math" w:hAnsi="Cambria Math"/>
              </w:rPr>
              <m:t>k</m:t>
            </m:r>
          </m:e>
          <m:sub>
            <m:r>
              <w:rPr>
                <w:rFonts w:ascii="Cambria Math" w:hAnsi="Cambria Math"/>
              </w:rPr>
              <m:t>2</m:t>
            </m:r>
          </m:sub>
        </m:sSub>
        <m:r>
          <w:rPr>
            <w:rFonts w:ascii="Cambria Math" w:hAnsi="Cambria Math"/>
          </w:rPr>
          <m:t>∈</m:t>
        </m:r>
        <m:r>
          <m:rPr>
            <m:scr m:val="double-struck"/>
            <m:sty m:val="p"/>
          </m:rPr>
          <w:rPr>
            <w:rFonts w:ascii="Cambria Math" w:hAnsi="Cambria Math"/>
          </w:rPr>
          <m:t>R</m:t>
        </m:r>
      </m:oMath>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代入具体向量：</w:t>
      </w:r>
      <w:r>
        <w:rPr>
          <w:rFonts w:ascii="Source Han Sans CN" w:hAnsi="Source Han Sans CN" w:cs="Source Han Sans CN" w:eastAsia="Source Han Sans CN"/>
          <w:sz w:val="28"/>
          <w:spacing w:val="0"/>
          <w:b w:val="off"/>
          <w:i w:val="off"/>
        </w:rPr>
        <w:t xml:space="preserve">
</w:t>
      </w:r>
      <w:r>
        <w:rPr>
          <w:rFonts w:ascii="Source Han Sans CN" w:hAnsi="Source Han Sans CN" w:cs="Source Han Sans CN" w:eastAsia="Source Han Sans CN"/>
          <w:sz w:val="28"/>
          <w:spacing w:val="0"/>
          <w:b w:val="off"/>
          <w:i w:val="off"/>
        </w:rPr>
        <w:t xml:space="preserve"> </w:t>
      </w:r>
      <w:r>
        <w:t xml:space="preserve"> </w:t>
      </w:r>
      <m:oMath xmlns:m="http://schemas.openxmlformats.org/officeDocument/2006/math" xmlns:mml="http://www.w3.org/1998/Math/MathML">
        <m:r>
          <w:rPr>
            <w:rFonts w:ascii="Cambria Math" w:hAnsi="Cambria Math"/>
          </w:rPr>
          <m:t>α</m:t>
        </m:r>
        <m:r>
          <w:rPr>
            <w:rFonts w:ascii="Cambria Math" w:hAnsi="Cambria Math"/>
          </w:rPr>
          <m:t>+</m:t>
        </m:r>
        <m:r>
          <w:rPr>
            <w:rFonts w:ascii="Cambria Math" w:hAnsi="Cambria Math"/>
          </w:rPr>
          <m:t>β</m:t>
        </m:r>
        <m:r>
          <w:rPr>
            <w:rFonts w:ascii="Cambria Math" w:hAnsi="Cambria Math"/>
          </w:rPr>
          <m:t>=</m:t>
        </m:r>
        <m:d>
          <m:dPr>
            <m:sepChr m:val=","/>
          </m:dPr>
          <m:e>
            <m:eqArr>
              <m:e>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1</m:t>
                </m:r>
              </m:e>
              <m:e>
                <m:f>
                  <m:fPr>
                    <m:type m:val="bar"/>
                  </m:fPr>
                  <m:num>
                    <m:rad>
                      <m:radPr>
                        <m:degHide m:val="on"/>
                      </m:radPr>
                      <m:deg/>
                      <m:e>
                        <m:r>
                          <w:rPr>
                            <w:rFonts w:ascii="Cambria Math" w:hAnsi="Cambria Math"/>
                          </w:rPr>
                          <m:t>2</m:t>
                        </m:r>
                      </m:e>
                    </m:rad>
                  </m:num>
                  <m:den>
                    <m:r>
                      <w:rPr>
                        <w:rFonts w:ascii="Cambria Math" w:hAnsi="Cambria Math"/>
                      </w:rPr>
                      <m:t>2</m:t>
                    </m:r>
                  </m:den>
                </m:f>
              </m:e>
            </m:eqArr>
          </m:e>
        </m:d>
        <m:r>
          <w:rPr>
            <w:rFonts w:ascii="Cambria Math" w:hAnsi="Cambria Math"/>
          </w:rPr>
          <m:t>,</m:t>
        </m:r>
        <m:r>
          <w:rPr>
            <w:rFonts w:ascii="Cambria Math" w:hAnsi="Cambria Math"/>
          </w:rPr>
          <m:t>α</m:t>
        </m:r>
        <m:r>
          <w:rPr>
            <w:rFonts w:ascii="Cambria Math" w:hAnsi="Cambria Math"/>
          </w:rPr>
          <m:t>-</m:t>
        </m:r>
        <m:r>
          <w:rPr>
            <w:rFonts w:ascii="Cambria Math" w:hAnsi="Cambria Math"/>
          </w:rPr>
          <m:t>β</m:t>
        </m:r>
        <m:r>
          <w:rPr>
            <w:rFonts w:ascii="Cambria Math" w:hAnsi="Cambria Math"/>
          </w:rPr>
          <m:t>=</m:t>
        </m:r>
        <m:d>
          <m:dPr>
            <m:sepChr m:val=","/>
          </m:dPr>
          <m:e>
            <m:eqArr>
              <m:e>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-1</m:t>
                </m:r>
              </m:e>
              <m:e>
                <m:f>
                  <m:fPr>
                    <m:type m:val="bar"/>
                  </m:fPr>
                  <m:num>
                    <m:rad>
                      <m:radPr>
                        <m:degHide m:val="on"/>
                      </m:radPr>
                      <m:deg/>
                      <m:e>
                        <m:r>
                          <w:rPr>
                            <w:rFonts w:ascii="Cambria Math" w:hAnsi="Cambria Math"/>
                          </w:rPr>
                          <m:t>2</m:t>
                        </m:r>
                      </m:e>
                    </m:rad>
                  </m:num>
                  <m:den>
                    <m:r>
                      <w:rPr>
                        <w:rFonts w:ascii="Cambria Math" w:hAnsi="Cambria Math"/>
                      </w:rPr>
                      <m:t>2</m:t>
                    </m:r>
                  </m:den>
                </m:f>
              </m:e>
            </m:eqArr>
          </m:e>
        </m:d>
      </m:oMath>
      <w:r>
        <w:rPr>
          <w:rFonts w:ascii="Source Han Sans CN" w:hAnsi="Source Han Sans CN" w:cs="Source Han Sans CN" w:eastAsia="Source Han Sans CN"/>
          <w:sz w:val="28"/>
          <w:spacing w:val="0"/>
          <w:b w:val="off"/>
          <w:i w:val="off"/>
        </w:rPr>
        <w:t xml:space="preserve"> </w:t>
      </w:r>
      <w:bookmarkEnd w:id="1161"/>
    </w:p>
    <w:p>
      <w:pPr>
        <w:pStyle w:val="正文二级标题"/>
        <w:pageBreakBefore w:val="off"/>
        <w:tabs/>
        <w:wordWrap w:val="on"/>
        <w:spacing w:before="100" w:after="40" w:line="240" w:lineRule="auto"/>
        <w:ind w:left="0" w:right="0"/>
        <w:jc w:val="left"/>
        <w:textAlignment w:val="auto"/>
        <w:rPr>
          <w:sz w:val="36"/>
        </w:rPr>
      </w:pPr>
      <w:bookmarkStart w:name="8bd5f41104924618ae5e831d4365a017" w:id="1162"/>
      <w:r>
        <w:rPr>
          <w:rFonts w:ascii="Source Han Sans CN Medium" w:hAnsi="Source Han Sans CN Medium" w:cs="Source Han Sans CN Medium" w:eastAsia="Source Han Sans CN Medium"/>
          <w:sz w:val="36"/>
          <w:spacing w:val="0"/>
          <w:color w:val="0d0d0d"/>
          <w:b w:val="off"/>
          <w:i w:val="off"/>
        </w:rPr>
        <w:t>答案</w:t>
      </w:r>
      <w:bookmarkEnd w:id="1162"/>
    </w:p>
    <w:p>
      <w:pPr>
        <w:pStyle w:val="公式正文"/>
        <w:pageBreakBefore w:val="off"/>
        <w:tabs/>
        <w:wordWrap w:val="on"/>
        <w:spacing w:before="0" w:after="0" w:line="288" w:lineRule="auto"/>
        <w:ind w:left="0" w:right="0"/>
        <w:jc w:val="left"/>
        <w:textAlignment w:val="auto"/>
        <w:rPr>
          <w:sz w:val="28"/>
        </w:rPr>
      </w:pPr>
      <w:bookmarkStart w:name="9426b6f3a15646b3aea5d59aa0fb7fe9" w:id="1163"/>
      <w:r>
        <w:rPr>
          <w:rFonts w:ascii="Source Han Sans CN" w:hAnsi="Source Han Sans CN" w:cs="Source Han Sans CN" w:eastAsia="Source Han Sans CN"/>
          <w:sz w:val="28"/>
          <w:spacing w:val="0"/>
          <w:color w:val="000000"/>
          <w:b w:val="off"/>
          <w:i w:val="off"/>
        </w:rPr>
        <w:t xml:space="preserve"> </w:t>
      </w:r>
      <w:r>
        <w:t xml:space="preserve"> </w:t>
      </w:r>
      <m:oMath xmlns:m="http://schemas.openxmlformats.org/officeDocument/2006/math" xmlns:mml="http://www.w3.org/1998/Math/MathML">
        <m:r>
          <w:rPr>
            <w:rFonts w:ascii="Cambria Math" w:hAnsi="Cambria Math"/>
          </w:rPr>
          <m:t>x</m:t>
        </m:r>
        <m:r>
          <w:rPr>
            <w:rFonts w:ascii="Cambria Math" w:hAnsi="Cambria Math"/>
          </w:rPr>
          <m:t>=</m:t>
        </m:r>
        <m:sSub>
          <m:e>
            <m:r>
              <w:rPr>
                <w:rFonts w:ascii="Cambria Math" w:hAnsi="Cambria Math"/>
              </w:rPr>
              <m:t>k</m:t>
            </m:r>
          </m:e>
          <m:sub>
            <m:r>
              <w:rPr>
                <w:rFonts w:ascii="Cambria Math" w:hAnsi="Cambria Math"/>
              </w:rPr>
              <m:t>1</m:t>
            </m:r>
          </m:sub>
        </m:sSub>
        <m:d>
          <m:dPr>
            <m:sepChr m:val=","/>
          </m:dPr>
          <m:e>
            <m:eqArr>
              <m:e>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1</m:t>
                </m:r>
              </m:e>
              <m:e>
                <m:f>
                  <m:fPr>
                    <m:type m:val="bar"/>
                  </m:fPr>
                  <m:num>
                    <m:rad>
                      <m:radPr>
                        <m:degHide m:val="on"/>
                      </m:radPr>
                      <m:deg/>
                      <m:e>
                        <m:r>
                          <w:rPr>
                            <w:rFonts w:ascii="Cambria Math" w:hAnsi="Cambria Math"/>
                          </w:rPr>
                          <m:t>2</m:t>
                        </m:r>
                      </m:e>
                    </m:rad>
                  </m:num>
                  <m:den>
                    <m:r>
                      <w:rPr>
                        <w:rFonts w:ascii="Cambria Math" w:hAnsi="Cambria Math"/>
                      </w:rPr>
                      <m:t>2</m:t>
                    </m:r>
                  </m:den>
                </m:f>
              </m:e>
            </m:eqArr>
          </m:e>
        </m:d>
        <m:r>
          <w:rPr>
            <w:rFonts w:ascii="Cambria Math" w:hAnsi="Cambria Math"/>
          </w:rPr>
          <m:t>+</m:t>
        </m:r>
        <m:sSub>
          <m:e>
            <m:r>
              <w:rPr>
                <w:rFonts w:ascii="Cambria Math" w:hAnsi="Cambria Math"/>
              </w:rPr>
              <m:t>k</m:t>
            </m:r>
          </m:e>
          <m:sub>
            <m:r>
              <w:rPr>
                <w:rFonts w:ascii="Cambria Math" w:hAnsi="Cambria Math"/>
              </w:rPr>
              <m:t>2</m:t>
            </m:r>
          </m:sub>
        </m:sSub>
        <m:d>
          <m:dPr>
            <m:sepChr m:val=","/>
          </m:dPr>
          <m:e>
            <m:eqArr>
              <m:e>
                <m:f>
                  <m:fPr>
                    <m:type m:val="bar"/>
                  </m:fPr>
                  <m:num>
                    <m:rad>
                      <m:radPr>
                        <m:degHide m:val="on"/>
                      </m:radPr>
                      <m:deg/>
                      <m:e>
                        <m:r>
                          <w:rPr>
                            <w:rFonts w:ascii="Cambria Math" w:hAnsi="Cambria Math"/>
                          </w:rPr>
                          <m:t>2</m:t>
                        </m:r>
                      </m:e>
                    </m:rad>
                  </m:num>
                  <m:den>
                    <m:r>
                      <w:rPr>
                        <w:rFonts w:ascii="Cambria Math" w:hAnsi="Cambria Math"/>
                      </w:rPr>
                      <m:t>2</m:t>
                    </m:r>
                  </m:den>
                </m:f>
              </m:e>
              <m:e>
                <m:r>
                  <w:rPr>
                    <w:rFonts w:ascii="Cambria Math" w:hAnsi="Cambria Math"/>
                  </w:rPr>
                  <m:t>-1</m:t>
                </m:r>
              </m:e>
              <m:e>
                <m:f>
                  <m:fPr>
                    <m:type m:val="bar"/>
                  </m:fPr>
                  <m:num>
                    <m:rad>
                      <m:radPr>
                        <m:degHide m:val="on"/>
                      </m:radPr>
                      <m:deg/>
                      <m:e>
                        <m:r>
                          <w:rPr>
                            <w:rFonts w:ascii="Cambria Math" w:hAnsi="Cambria Math"/>
                          </w:rPr>
                          <m:t>2</m:t>
                        </m:r>
                      </m:e>
                    </m:rad>
                  </m:num>
                  <m:den>
                    <m:r>
                      <w:rPr>
                        <w:rFonts w:ascii="Cambria Math" w:hAnsi="Cambria Math"/>
                      </w:rPr>
                      <m:t>2</m:t>
                    </m:r>
                  </m:den>
                </m:f>
              </m:e>
            </m:eqArr>
          </m:e>
        </m:d>
        <m:r>
          <w:rPr>
            <w:rFonts w:ascii="Cambria Math" w:hAnsi="Cambria Math"/>
          </w:rPr>
          <m:t>,</m:t>
        </m:r>
        <m:sSub>
          <m:e>
            <m:r>
              <w:rPr>
                <w:rFonts w:ascii="Cambria Math" w:hAnsi="Cambria Math"/>
              </w:rPr>
              <m:t>k</m:t>
            </m:r>
          </m:e>
          <m:sub>
            <m:r>
              <w:rPr>
                <w:rFonts w:ascii="Cambria Math" w:hAnsi="Cambria Math"/>
              </w:rPr>
              <m:t>1</m:t>
            </m:r>
          </m:sub>
        </m:sSub>
        <m:r>
          <w:rPr>
            <w:rFonts w:ascii="Cambria Math" w:hAnsi="Cambria Math"/>
          </w:rPr>
          <m:t>,</m:t>
        </m:r>
        <m:sSub>
          <m:e>
            <m:r>
              <w:rPr>
                <w:rFonts w:ascii="Cambria Math" w:hAnsi="Cambria Math"/>
              </w:rPr>
              <m:t>k</m:t>
            </m:r>
          </m:e>
          <m:sub>
            <m:r>
              <w:rPr>
                <w:rFonts w:ascii="Cambria Math" w:hAnsi="Cambria Math"/>
              </w:rPr>
              <m:t>2</m:t>
            </m:r>
          </m:sub>
        </m:sSub>
        <m:r>
          <w:rPr>
            <w:rFonts w:ascii="Cambria Math" w:hAnsi="Cambria Math"/>
          </w:rPr>
          <m:t>为任意常数</m:t>
        </m:r>
      </m:oMath>
      <w:r>
        <w:rPr>
          <w:rFonts w:ascii="Source Han Sans CN" w:hAnsi="Source Han Sans CN" w:cs="Source Han Sans CN" w:eastAsia="Source Han Sans CN"/>
          <w:sz w:val="28"/>
          <w:spacing w:val="0"/>
          <w:color w:val="000000"/>
          <w:b w:val="off"/>
          <w:i w:val="off"/>
        </w:rPr>
        <w:t xml:space="preserve"> </w:t>
      </w:r>
      <w:bookmarkEnd w:id="1163"/>
    </w:p>
    <w:p>
      <w:pPr>
        <w:pStyle w:val="中文正文"/>
        <w:pageBreakBefore w:val="off"/>
        <w:tabs/>
        <w:wordWrap w:val="on"/>
        <w:spacing w:before="0" w:after="100" w:line="240" w:lineRule="auto"/>
        <w:ind w:left="0" w:right="0" w:firstLine="560"/>
        <w:jc w:val="left"/>
        <w:textAlignment w:val="auto"/>
        <w:rPr>
          <w:sz w:val="28"/>
        </w:rPr>
      </w:pPr>
      <w:bookmarkStart w:name="881cc51ad33f417e8c05d5dcdcea40fc" w:id="1164"/>
      <w:r>
        <w:rPr>
          <w:rFonts w:ascii="Source Han Sans CN" w:hAnsi="Source Han Sans CN" w:cs="Source Han Sans CN" w:eastAsia="Source Han Sans CN"/>
          <w:sz w:val="28"/>
          <w:spacing w:val="0"/>
          <w:b w:val="off"/>
          <w:i w:val="off"/>
        </w:rPr>
        <w:t>（内容由AI生成）</w:t>
      </w:r>
      <w:bookmarkEnd w:id="1164"/>
    </w:p>
    <w:sectPr>
      <w:footerReference r:id="rId17"/>
      <w:headerReference r:id="rId18" w:type="default"/>
      <w:pgSz w:w="11900" w:h="16820"/>
      <w:pgMar w:left="1800" w:top="1440" w:right="1800" w:bottom="1440" w:header="840" w:footer="980"/>
      <w:cols w:num="1"/>
      <w:docGrid w:linePitch="312" w:type="lines"/>
    </w:sectPr>
  </w:body>
</w:document>
</file>

<file path=word/footer1.xml><?xml version="1.0" encoding="utf-8"?>
<w:ftr xmlns:w="http://schemas.openxmlformats.org/wordprocessingml/2006/main">
  <w:p/>
</w:ftr>
</file>

<file path=word/header1.xml><?xml version="1.0" encoding="utf-8"?>
<w:hdr xmlns:w="http://schemas.openxmlformats.org/wordprocessingml/2006/main">
  <w:p/>
</w:hdr>
</file>

<file path=word/numbering.xml><?xml version="1.0" encoding="utf-8"?>
<w:numbering xmlns:w="http://schemas.openxmlformats.org/wordprocessingml/2006/main">
  <w:abstractNum w:abstractNumId="0">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3">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4">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5">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6">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7">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8">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9">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0">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1">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2">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3">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4">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5">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6">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7">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8">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19">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20">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1">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2">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3">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24">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5">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26">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7">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8">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abstractNum w:abstractNumId="29">
    <w:multiLevelType w:val="multilevel"/>
    <w:lvl w:ilvl="0">
      <w:start w:val="1"/>
      <w:numFmt w:val="decimal"/>
      <w:lvlText w:val="%1."/>
      <w:lvlJc w:val="left"/>
      <w:pPr>
        <w:ind w:left="440" w:hanging="440"/>
      </w:pPr>
    </w:lvl>
    <w:lvl w:ilvl="1">
      <w:start w:val="1"/>
      <w:numFmt w:val="decimal"/>
      <w:lvlRestart w:val="1"/>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30">
    <w:multiLevelType w:val="hybridMultilevel"/>
    <w:lvl w:ilvl="0">
      <w:start w:val="1"/>
      <w:numFmt w:val="bullet"/>
      <w:lvlText w:val="•"/>
      <w:lvlJc w:val="left"/>
      <w:pPr>
        <w:ind w:left="440" w:hanging="440"/>
      </w:pPr>
      <w:rPr>
        <w:rFonts w:ascii="Arial Unicode MS" w:hAnsi="Arial Unicode MS" w:hint="default"/>
      </w:rPr>
    </w:lvl>
    <w:lvl w:ilvl="1">
      <w:start w:val="1"/>
      <w:numFmt w:val="bullet"/>
      <w:lvlText w:val="◦"/>
      <w:lvlJc w:val="left"/>
      <w:pPr>
        <w:ind w:left="880" w:hanging="440"/>
      </w:pPr>
      <w:rPr>
        <w:rFonts w:ascii="Arial Unicode MS" w:hAnsi="Arial Unicode MS" w:hint="default"/>
      </w:rPr>
    </w:lvl>
    <w:lvl w:ilvl="2">
      <w:start w:val="1"/>
      <w:numFmt w:val="bullet"/>
      <w:lvlText w:val="▪"/>
      <w:lvlJc w:val="left"/>
      <w:pPr>
        <w:ind w:left="1320" w:hanging="440"/>
      </w:pPr>
      <w:rPr>
        <w:rFonts w:ascii="Arial Unicode MS" w:hAnsi="Arial Unicode MS" w:hint="default"/>
      </w:rPr>
    </w:lvl>
    <w:lvl w:ilvl="3">
      <w:start w:val="1"/>
      <w:numFmt w:val="bullet"/>
      <w:lvlText w:val="•"/>
      <w:lvlJc w:val="left"/>
      <w:pPr>
        <w:ind w:left="1760" w:hanging="440"/>
      </w:pPr>
      <w:rPr>
        <w:rFonts w:ascii="Arial Unicode MS" w:hAnsi="Arial Unicode MS" w:hint="default"/>
      </w:rPr>
    </w:lvl>
    <w:lvl w:ilvl="4">
      <w:start w:val="1"/>
      <w:numFmt w:val="bullet"/>
      <w:lvlText w:val="◦"/>
      <w:lvlJc w:val="left"/>
      <w:pPr>
        <w:ind w:left="2200" w:hanging="440"/>
      </w:pPr>
      <w:rPr>
        <w:rFonts w:ascii="Arial Unicode MS" w:hAnsi="Arial Unicode MS" w:hint="default"/>
      </w:rPr>
    </w:lvl>
    <w:lvl w:ilvl="5">
      <w:start w:val="1"/>
      <w:numFmt w:val="bullet"/>
      <w:lvlText w:val="▪"/>
      <w:lvlJc w:val="left"/>
      <w:pPr>
        <w:ind w:left="2640" w:hanging="440"/>
      </w:pPr>
      <w:rPr>
        <w:rFonts w:ascii="Arial Unicode MS" w:hAnsi="Arial Unicode MS" w:hint="default"/>
      </w:rPr>
    </w:lvl>
    <w:lvl w:ilvl="6">
      <w:start w:val="1"/>
      <w:numFmt w:val="bullet"/>
      <w:lvlText w:val="•"/>
      <w:lvlJc w:val="left"/>
      <w:pPr>
        <w:ind w:left="3080" w:hanging="440"/>
      </w:pPr>
      <w:rPr>
        <w:rFonts w:ascii="Arial Unicode MS" w:hAnsi="Arial Unicode MS" w:hint="default"/>
      </w:rPr>
    </w:lvl>
    <w:lvl w:ilvl="7">
      <w:start w:val="1"/>
      <w:numFmt w:val="bullet"/>
      <w:lvlText w:val="◦"/>
      <w:lvlJc w:val="left"/>
      <w:pPr>
        <w:ind w:left="3520" w:hanging="440"/>
      </w:pPr>
      <w:rPr>
        <w:rFonts w:ascii="Arial Unicode MS" w:hAnsi="Arial Unicode MS" w:hint="default"/>
      </w:rPr>
    </w:lvl>
    <w:lvl w:ilvl="8">
      <w:start w:val="1"/>
      <w:numFmt w:val="bullet"/>
      <w:lvlText w:val="▪"/>
      <w:lvlJc w:val="left"/>
      <w:pPr>
        <w:ind w:left="3960" w:hanging="440"/>
      </w:pPr>
      <w:rPr>
        <w:rFonts w:ascii="Arial Unicode MS" w:hAnsi="Arial Unicode M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w="http://schemas.openxmlformats.org/wordprocessingml/2006/main">
  <w:compat>
    <w:ulTrailSpace/>
    <w:compatSetting w:name="compatibilityMode" w:uri="http://schemas.microsoft.com/office/word" w:val="15"/>
  </w:compat>
</w:settings>
</file>

<file path=word/styles.xml><?xml version="1.0" encoding="utf-8"?>
<w:styles xmlns:w="http://schemas.openxmlformats.org/wordprocessingml/2006/main">
  <w:style w:type="paragraph" w:styleId="中文正文">
    <w:name w:val="中文正文"/>
    <w:aliases w:val="中文正文"/>
    <w:uiPriority w:val="1"/>
    <w:qFormat/>
    <w:pPr>
      <w:spacing w:after="100" w:lineRule="auto" w:line="240"/>
      <w:ind w:left="0" w:right="0" w:firstLine="560"/>
      <w:jc w:val="left"/>
    </w:pPr>
    <w:rPr>
      <w:rFonts w:eastAsia="Source Han Sans CN" w:ascii="times New Roman"/>
      <w:sz w:val="28"/>
    </w:rPr>
  </w:style>
  <w:style w:type="paragraph" w:styleId="全文一级大标题">
    <w:name w:val="全文一级大标题"/>
    <w:aliases w:val="全文一级大标题"/>
    <w:uiPriority w:val="1"/>
    <w:qFormat/>
    <w:pPr>
      <w:spacing w:after="620" w:lineRule="auto" w:line="240"/>
      <w:ind w:left="0" w:right="0"/>
      <w:jc w:val="center"/>
    </w:pPr>
    <w:rPr>
      <w:rFonts w:eastAsia="Source Han Sans CN" w:ascii="times New Roman"/>
      <w:sz w:val="48"/>
      <w:b w:val="1"/>
    </w:rPr>
  </w:style>
  <w:style w:type="paragraph" w:styleId="正文一级标题">
    <w:name w:val="正文一级标题"/>
    <w:aliases w:val="正文一级标题"/>
    <w:uiPriority w:val="1"/>
    <w:qFormat/>
    <w:pPr>
      <w:spacing w:after="300" w:lineRule="auto" w:line="240"/>
      <w:ind w:left="0" w:right="0"/>
      <w:jc w:val="center"/>
    </w:pPr>
    <w:rPr>
      <w:rFonts w:eastAsia="Source Han Sans CN Medium" w:ascii="times New Roman"/>
      <w:sz w:val="40"/>
    </w:rPr>
  </w:style>
  <w:style w:type="paragraph" w:styleId="正文二级标题">
    <w:name w:val="正文二级标题"/>
    <w:aliases w:val="正文二级标题"/>
    <w:uiPriority w:val="1"/>
    <w:qFormat/>
    <w:pPr>
      <w:spacing w:after="40" w:before="100" w:lineRule="auto" w:line="240"/>
      <w:ind w:left="0" w:right="0"/>
      <w:jc w:val="left"/>
    </w:pPr>
    <w:rPr>
      <w:rFonts w:eastAsia="Source Han Sans CN Medium" w:ascii="times New Roman"/>
      <w:sz w:val="36"/>
    </w:rPr>
  </w:style>
  <w:style w:type="paragraph" w:styleId="公式正文">
    <w:name w:val="公式正文"/>
    <w:aliases w:val="公式正文"/>
    <w:uiPriority w:val="1"/>
    <w:qFormat/>
    <w:pPr>
      <w:spacing w:lineRule="auto" w:line="288"/>
      <w:ind w:left="0" w:right="0"/>
      <w:jc w:val="left"/>
    </w:pPr>
    <w:rPr>
      <w:rFonts w:eastAsia="Source Han Sans CN" w:ascii="times New Roman"/>
      <w:sz w:val="28"/>
    </w:rPr>
  </w:style>
  <w:style w:type="paragraph" w:styleId="一级有序列表">
    <w:name w:val="一级有序列表"/>
    <w:aliases w:val="一级有序列表"/>
    <w:uiPriority w:val="1"/>
    <w:qFormat/>
    <w:pPr>
      <w:spacing w:lineRule="auto" w:line="288"/>
      <w:ind w:left="0" w:right="0"/>
      <w:jc w:val="left"/>
    </w:pPr>
    <w:rPr>
      <w:rFonts w:eastAsia="Source Han Sans CN" w:ascii="Source Han Sans CN"/>
      <w:sz w:val="28"/>
    </w:rPr>
  </w:style>
  <w:style w:type="paragraph" w:styleId="一级无序列表">
    <w:name w:val="一级无序列表"/>
    <w:aliases w:val="一级无序列表"/>
    <w:uiPriority w:val="1"/>
    <w:qFormat/>
    <w:pPr>
      <w:spacing w:lineRule="auto" w:line="288"/>
      <w:ind w:left="0" w:right="0"/>
      <w:jc w:val="left"/>
    </w:pPr>
    <w:rPr>
      <w:rFonts w:eastAsia="Source Han Sans CN" w:ascii="times New Roman"/>
      <w:sz w:val="28"/>
    </w:rPr>
  </w:style>
</w:styles>
</file>

<file path=word/_rels/document.xml.rels><?xml version="1.0" encoding="UTF-8" standalone="yes"?><Relationships xmlns="http://schemas.openxmlformats.org/package/2006/relationships"><Relationship Id="rId1" Target="settings.xml" Type="http://schemas.openxmlformats.org/officeDocument/2006/relationships/settings"/><Relationship Id="rId10" Target="media/image6.jpeg" Type="http://schemas.openxmlformats.org/officeDocument/2006/relationships/image"/><Relationship Id="rId11" Target="media/image7.jpeg" Type="http://schemas.openxmlformats.org/officeDocument/2006/relationships/image"/><Relationship Id="rId12" Target="media/image8.jpeg" Type="http://schemas.openxmlformats.org/officeDocument/2006/relationships/image"/><Relationship Id="rId13" Target="media/image9.jpeg" Type="http://schemas.openxmlformats.org/officeDocument/2006/relationships/image"/><Relationship Id="rId14" Target="media/image10.jpeg" Type="http://schemas.openxmlformats.org/officeDocument/2006/relationships/image"/><Relationship Id="rId15" Target="media/image11.jpeg" Type="http://schemas.openxmlformats.org/officeDocument/2006/relationships/image"/><Relationship Id="rId16" Target="media/image12.jpeg" Type="http://schemas.openxmlformats.org/officeDocument/2006/relationships/image"/><Relationship Id="rId17" Target="footer1.xml" Type="http://schemas.openxmlformats.org/officeDocument/2006/relationships/footer"/><Relationship Id="rId18" Target="header1.xml" Type="http://schemas.openxmlformats.org/officeDocument/2006/relationships/header"/><Relationship Id="rId2" Target="theme/theme-1.xml" Type="http://schemas.openxmlformats.org/officeDocument/2006/relationships/theme"/><Relationship Id="rId3" Target="numbering.xml" Type="http://schemas.openxmlformats.org/officeDocument/2006/relationships/numbering"/><Relationship Id="rId4" Target="styles.xml" Type="http://schemas.openxmlformats.org/officeDocument/2006/relationships/styles"/><Relationship Id="rId5" Target="media/image1.jpeg" Type="http://schemas.openxmlformats.org/officeDocument/2006/relationships/image"/><Relationship Id="rId6" Target="media/image2.jpeg" Type="http://schemas.openxmlformats.org/officeDocument/2006/relationships/image"/><Relationship Id="rId7" Target="media/image3.jpeg" Type="http://schemas.openxmlformats.org/officeDocument/2006/relationships/image"/><Relationship Id="rId8" Target="media/image4.jpeg" Type="http://schemas.openxmlformats.org/officeDocument/2006/relationships/image"/><Relationship Id="rId9" Target="media/image5.jpe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2026-09-01T02:47:04Z</dcterms:created>
  <dc:creator>Apache POI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name="AIGC" pid="2">
    <vt:lpwstr>{"ContentPropagator":"001191440101MA9Y9T4H7A00000","Label":"1","ReservedCode1":"t51XSRVLeJGdldXxWC7cBSXlJlhJJu3HtgduSuFNS28=","ProduceID":"ai_zongjie:68ccf5a3b09716f06bbd055fa7837fa7","ReservedCode2":"t51XSRVLeJGdldXxWC7cBSXlJlhJJu3HtgduSuFNS28=","PropagateID":"ai_zongjie:68ccf5a3b09716f06bbd055fa7837fa7","ContentProducer":"001191440101MA9Y9T4H7A00000"}</vt:lpwstr>
  </property>
</Properties>
</file>